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C3" w:rsidRDefault="00FB00C3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 xml:space="preserve">Schiedel </w:t>
      </w:r>
      <w:r w:rsidR="008E4585">
        <w:rPr>
          <w:sz w:val="28"/>
        </w:rPr>
        <w:t>KERANOV</w:t>
      </w:r>
      <w:r w:rsidR="005D1FD1">
        <w:rPr>
          <w:sz w:val="28"/>
        </w:rPr>
        <w:t>A</w:t>
      </w:r>
    </w:p>
    <w:p w:rsidR="00975D92" w:rsidRDefault="005D1FD1" w:rsidP="00975D92">
      <w:pPr>
        <w:pStyle w:val="fArtikel"/>
        <w:keepNext w:val="0"/>
        <w:widowControl/>
        <w:ind w:left="2268" w:right="0" w:firstLine="0"/>
        <w:jc w:val="left"/>
      </w:pPr>
      <w:proofErr w:type="spellStart"/>
      <w:r>
        <w:t>Ein</w:t>
      </w:r>
      <w:r w:rsidR="008E4585">
        <w:t>wandiges</w:t>
      </w:r>
      <w:proofErr w:type="spellEnd"/>
      <w:r w:rsidR="008E4585">
        <w:t xml:space="preserve"> Schornstein</w:t>
      </w:r>
      <w:r w:rsidR="00FB00C3">
        <w:t>-</w:t>
      </w:r>
      <w:r w:rsidR="00C3025B">
        <w:t>Sanierung</w:t>
      </w:r>
      <w:r>
        <w:t>s</w:t>
      </w:r>
      <w:r w:rsidR="00FB00C3">
        <w:t xml:space="preserve">system </w:t>
      </w:r>
      <w:r w:rsidR="008E4585">
        <w:t xml:space="preserve">aus </w:t>
      </w:r>
      <w:r w:rsidR="00975D92" w:rsidRPr="00353A8B">
        <w:rPr>
          <w:rFonts w:cs="Arial"/>
          <w:color w:val="000000"/>
        </w:rPr>
        <w:t>W3G-Profilrohr</w:t>
      </w:r>
      <w:r w:rsidR="00975D92">
        <w:rPr>
          <w:rFonts w:cs="Arial"/>
          <w:color w:val="000000"/>
        </w:rPr>
        <w:t>en</w:t>
      </w:r>
      <w:r w:rsidR="00975D92" w:rsidRPr="00353A8B">
        <w:rPr>
          <w:rFonts w:cs="Arial"/>
          <w:color w:val="000000"/>
        </w:rPr>
        <w:t xml:space="preserve"> in </w:t>
      </w:r>
      <w:r w:rsidR="00456F27">
        <w:rPr>
          <w:rFonts w:cs="Arial"/>
          <w:color w:val="000000"/>
        </w:rPr>
        <w:t>Element</w:t>
      </w:r>
      <w:r w:rsidR="00975D92" w:rsidRPr="00353A8B">
        <w:rPr>
          <w:rFonts w:cs="Arial"/>
          <w:color w:val="000000"/>
        </w:rPr>
        <w:t>bauweise.</w:t>
      </w:r>
      <w:r w:rsidR="00784438">
        <w:t xml:space="preserve"> </w:t>
      </w:r>
      <w:r w:rsidR="00975D92">
        <w:t xml:space="preserve">Bestehend aus 1,33 m hohen keramischen </w:t>
      </w:r>
      <w:proofErr w:type="spellStart"/>
      <w:r w:rsidR="00975D92">
        <w:rPr>
          <w:rFonts w:cs="Arial"/>
          <w:color w:val="000000"/>
        </w:rPr>
        <w:t>isostatisch</w:t>
      </w:r>
      <w:proofErr w:type="spellEnd"/>
      <w:r w:rsidR="00975D92">
        <w:rPr>
          <w:rFonts w:cs="Arial"/>
          <w:color w:val="000000"/>
        </w:rPr>
        <w:t xml:space="preserve"> ge</w:t>
      </w:r>
      <w:r w:rsidR="00975D92" w:rsidRPr="00353A8B">
        <w:rPr>
          <w:rFonts w:cs="Arial"/>
          <w:color w:val="000000"/>
        </w:rPr>
        <w:t xml:space="preserve">pressten Profilrohren mit </w:t>
      </w:r>
      <w:proofErr w:type="spellStart"/>
      <w:r w:rsidR="00975D92" w:rsidRPr="00353A8B">
        <w:rPr>
          <w:rFonts w:cs="Arial"/>
          <w:color w:val="000000"/>
        </w:rPr>
        <w:t>angeformter</w:t>
      </w:r>
      <w:proofErr w:type="spellEnd"/>
      <w:r w:rsidR="00975D92" w:rsidRPr="00353A8B">
        <w:rPr>
          <w:rFonts w:cs="Arial"/>
          <w:color w:val="000000"/>
        </w:rPr>
        <w:t xml:space="preserve"> M</w:t>
      </w:r>
      <w:r w:rsidR="00975D92">
        <w:rPr>
          <w:rFonts w:cs="Arial"/>
          <w:color w:val="000000"/>
        </w:rPr>
        <w:t xml:space="preserve">uffen-Steckverbindung und einem </w:t>
      </w:r>
      <w:r w:rsidR="00975D92" w:rsidRPr="00353A8B">
        <w:rPr>
          <w:rFonts w:cs="Arial"/>
          <w:color w:val="000000"/>
        </w:rPr>
        <w:t xml:space="preserve">Feuchtedurchgang </w:t>
      </w:r>
      <w:r w:rsidR="00975D92" w:rsidRPr="008F0566">
        <w:rPr>
          <w:rFonts w:cs="Arial"/>
          <w:color w:val="000000"/>
          <w:u w:val="single"/>
        </w:rPr>
        <w:t>&lt;</w:t>
      </w:r>
      <w:r w:rsidR="00975D92">
        <w:rPr>
          <w:rFonts w:cs="Arial"/>
          <w:color w:val="000000"/>
        </w:rPr>
        <w:t xml:space="preserve"> 2,0 g/hm²,</w:t>
      </w:r>
      <w:r w:rsidR="00975D92" w:rsidRPr="00353A8B">
        <w:rPr>
          <w:rFonts w:cs="Arial"/>
          <w:color w:val="000000"/>
        </w:rPr>
        <w:t xml:space="preserve"> </w:t>
      </w:r>
      <w:r w:rsidR="00975D92">
        <w:t>sowie flexiblen Abstandshaltern,</w:t>
      </w:r>
      <w:r w:rsidR="00975D92">
        <w:rPr>
          <w:rFonts w:cs="Arial"/>
          <w:color w:val="000000"/>
        </w:rPr>
        <w:t xml:space="preserve"> gemäß Zulassungs-Nr. </w:t>
      </w:r>
      <w:proofErr w:type="spellStart"/>
      <w:r w:rsidR="00975D92">
        <w:rPr>
          <w:rFonts w:cs="Arial"/>
          <w:color w:val="000000"/>
        </w:rPr>
        <w:t>DIBt</w:t>
      </w:r>
      <w:proofErr w:type="spellEnd"/>
      <w:r w:rsidR="00975D92">
        <w:rPr>
          <w:rFonts w:cs="Arial"/>
          <w:color w:val="000000"/>
        </w:rPr>
        <w:t xml:space="preserve"> Berlin Z-7.3-3334</w:t>
      </w:r>
      <w:r w:rsidR="00975D92" w:rsidRPr="00353A8B">
        <w:rPr>
          <w:rFonts w:cs="Arial"/>
          <w:color w:val="000000"/>
        </w:rPr>
        <w:t>.</w:t>
      </w:r>
      <w:r w:rsidR="00975D92">
        <w:t xml:space="preserve"> </w:t>
      </w:r>
    </w:p>
    <w:p w:rsidR="00784438" w:rsidRDefault="00975D92" w:rsidP="00975D92">
      <w:pPr>
        <w:pStyle w:val="fArtikel"/>
        <w:keepNext w:val="0"/>
        <w:widowControl/>
        <w:ind w:left="2268" w:right="0" w:firstLine="0"/>
        <w:jc w:val="left"/>
      </w:pPr>
      <w:r>
        <w:br/>
      </w:r>
      <w:r w:rsidR="00784438">
        <w:t>Geei</w:t>
      </w:r>
      <w:r>
        <w:t>gnet zur Abgasführung von F</w:t>
      </w:r>
      <w:r w:rsidR="00784438">
        <w:t>euerstätten mit gasförmigen, flüss</w:t>
      </w:r>
      <w:r w:rsidR="004A2E7D">
        <w:t xml:space="preserve">igen </w:t>
      </w:r>
      <w:r w:rsidR="00B16424">
        <w:br/>
      </w:r>
      <w:r w:rsidR="003135B8">
        <w:t>und fes</w:t>
      </w:r>
      <w:r w:rsidR="00E2655E">
        <w:t>ten Brennstoffen (Betriebsweise</w:t>
      </w:r>
      <w:r w:rsidR="003135B8">
        <w:t xml:space="preserve"> nach Tabelle), </w:t>
      </w:r>
      <w:r w:rsidR="00845073">
        <w:t xml:space="preserve">zum </w:t>
      </w:r>
      <w:r w:rsidR="005D1FD1">
        <w:t xml:space="preserve">Einbau </w:t>
      </w:r>
      <w:r w:rsidR="00784438">
        <w:t>in</w:t>
      </w:r>
      <w:r w:rsidR="00C3025B">
        <w:t xml:space="preserve"> bestehende</w:t>
      </w:r>
      <w:r w:rsidR="005D1FD1">
        <w:t xml:space="preserve"> Schornst</w:t>
      </w:r>
      <w:r w:rsidR="00C3025B">
        <w:t>eine</w:t>
      </w:r>
      <w:r w:rsidR="003135B8">
        <w:t>.</w:t>
      </w:r>
    </w:p>
    <w:p w:rsidR="00FB00C3" w:rsidRDefault="00975D92">
      <w:pPr>
        <w:pStyle w:val="fArtikel"/>
        <w:keepNext w:val="0"/>
        <w:widowControl/>
        <w:ind w:left="2268" w:right="0" w:firstLine="0"/>
        <w:jc w:val="left"/>
      </w:pPr>
      <w: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>en des Herstellers versetzen.</w:t>
      </w:r>
      <w:r>
        <w:br/>
      </w:r>
      <w:r>
        <w:br/>
        <w:t xml:space="preserve">Vor der Montage ist die Abstimmung mit dem zuständigen </w:t>
      </w:r>
      <w:proofErr w:type="spellStart"/>
      <w:r>
        <w:t>Bezirksschorn-</w:t>
      </w:r>
      <w:r w:rsidR="009A2E90">
        <w:t>steinfegermeister</w:t>
      </w:r>
      <w:proofErr w:type="spellEnd"/>
      <w:r w:rsidR="009A2E90">
        <w:t xml:space="preserve"> erforderlich.</w:t>
      </w:r>
      <w:r>
        <w:br/>
      </w:r>
      <w:r w:rsidR="00FB00C3">
        <w:t xml:space="preserve"> </w:t>
      </w:r>
    </w:p>
    <w:p w:rsidR="00FB00C3" w:rsidRDefault="00BA5C38">
      <w:pPr>
        <w:pStyle w:val="fTitel"/>
        <w:keepLines w:val="0"/>
        <w:widowControl/>
        <w:tabs>
          <w:tab w:val="left" w:pos="2268"/>
        </w:tabs>
      </w:pPr>
      <w:r>
        <w:t>1.1</w:t>
      </w:r>
      <w:r w:rsidR="00FB00C3">
        <w:tab/>
      </w:r>
      <w:r w:rsidR="00A10D53">
        <w:t>S</w:t>
      </w:r>
      <w:r w:rsidR="00353BD1">
        <w:t>chornstein-S</w:t>
      </w:r>
      <w:r w:rsidR="00A10D53">
        <w:t>anierung</w:t>
      </w:r>
      <w:r w:rsidR="00407D9C">
        <w:t>s</w:t>
      </w:r>
      <w:r w:rsidR="00FB00C3">
        <w:t>system</w:t>
      </w:r>
      <w:r w:rsidR="008E4585">
        <w:t xml:space="preserve"> aus </w:t>
      </w:r>
      <w:r w:rsidR="00FF162A">
        <w:t>W3G-</w:t>
      </w:r>
      <w:r w:rsidR="008E4585">
        <w:t>Profilkeramik</w:t>
      </w:r>
    </w:p>
    <w:p w:rsidR="002E2BD9" w:rsidRPr="00AC5E28" w:rsidRDefault="00BA5C38" w:rsidP="00AC5E28">
      <w:pPr>
        <w:keepNext/>
        <w:widowControl/>
        <w:tabs>
          <w:tab w:val="left" w:pos="851"/>
          <w:tab w:val="left" w:pos="2268"/>
        </w:tabs>
        <w:ind w:left="2265" w:hanging="2265"/>
        <w:rPr>
          <w:b/>
        </w:rPr>
      </w:pPr>
      <w:r>
        <w:t>1.1.1</w:t>
      </w:r>
      <w:r w:rsidR="00264725">
        <w:tab/>
      </w:r>
      <w:r w:rsidR="00FB00C3">
        <w:rPr>
          <w:b/>
        </w:rPr>
        <w:t>....</w:t>
      </w:r>
      <w:r w:rsidR="009D7A4D">
        <w:rPr>
          <w:b/>
        </w:rPr>
        <w:t>....</w:t>
      </w:r>
      <w:r w:rsidR="00FB00C3">
        <w:rPr>
          <w:b/>
        </w:rPr>
        <w:t xml:space="preserve">.. </w:t>
      </w:r>
      <w:proofErr w:type="spellStart"/>
      <w:r w:rsidR="00FB00C3">
        <w:rPr>
          <w:b/>
        </w:rPr>
        <w:t>stgm</w:t>
      </w:r>
      <w:proofErr w:type="spellEnd"/>
      <w:r w:rsidR="00FB00C3">
        <w:tab/>
      </w:r>
      <w:r w:rsidR="00FB00C3">
        <w:rPr>
          <w:b/>
        </w:rPr>
        <w:t xml:space="preserve">Schiedel </w:t>
      </w:r>
      <w:r w:rsidR="008E4585">
        <w:rPr>
          <w:b/>
        </w:rPr>
        <w:t>KERANOV</w:t>
      </w:r>
      <w:r w:rsidR="009D6CE4">
        <w:rPr>
          <w:b/>
        </w:rPr>
        <w:t>A</w:t>
      </w:r>
      <w:r w:rsidR="007237BA">
        <w:rPr>
          <w:b/>
        </w:rPr>
        <w:tab/>
      </w:r>
      <w:r w:rsidR="008672A0">
        <w:rPr>
          <w:b/>
        </w:rPr>
        <w:t xml:space="preserve"> </w:t>
      </w:r>
      <w:r w:rsidR="00AC5E28">
        <w:rPr>
          <w:b/>
        </w:rPr>
        <w:br/>
      </w:r>
      <w:r w:rsidR="005A25AE">
        <w:t>(Gesamthöhe)</w:t>
      </w:r>
      <w:r w:rsidR="005A25AE">
        <w:br/>
      </w:r>
      <w:r w:rsidR="005A25AE">
        <w:br/>
        <w:t>Typ:  KER</w:t>
      </w:r>
      <w:r w:rsidR="00AC5E28">
        <w:t>..............</w:t>
      </w:r>
      <w:r w:rsidR="009A2E90">
        <w:t>....</w:t>
      </w:r>
      <w:r w:rsidR="009A2E90">
        <w:br/>
        <w:t>Lichter Ø ............ mm</w:t>
      </w:r>
      <w:r w:rsidR="009A2E90">
        <w:br/>
      </w:r>
    </w:p>
    <w:p w:rsidR="00EA7B5C" w:rsidRDefault="000823A4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4A2E7D">
        <w:t>Tabelle (bitte ankreuzen):</w:t>
      </w:r>
    </w:p>
    <w:p w:rsidR="007237BA" w:rsidRDefault="00EA7B5C" w:rsidP="007237BA">
      <w:pPr>
        <w:keepNext/>
        <w:widowControl/>
        <w:tabs>
          <w:tab w:val="left" w:pos="0"/>
          <w:tab w:val="left" w:pos="2268"/>
        </w:tabs>
        <w:ind w:left="3400" w:hanging="2557"/>
      </w:pPr>
      <w:r w:rsidRPr="00EA7B5C">
        <w:tab/>
      </w:r>
      <w:r w:rsidR="007237BA" w:rsidRPr="007237BA">
        <w:rPr>
          <w:u w:val="single"/>
        </w:rPr>
        <w:t xml:space="preserve">Brennstoff / </w:t>
      </w:r>
      <w:r w:rsidR="007237BA" w:rsidRPr="00DA4150">
        <w:rPr>
          <w:u w:val="single"/>
        </w:rPr>
        <w:t>Betriebsweise</w:t>
      </w:r>
      <w:r w:rsidR="007237BA">
        <w:rPr>
          <w:u w:val="single"/>
        </w:rPr>
        <w:t xml:space="preserve"> / Abgastemperatur</w:t>
      </w:r>
      <w:r w:rsidR="007237BA">
        <w:tab/>
      </w:r>
      <w:r w:rsidR="007237BA">
        <w:tab/>
      </w:r>
      <w:r w:rsidR="007237BA">
        <w:tab/>
      </w:r>
      <w:r w:rsidR="007237BA">
        <w:tab/>
      </w:r>
    </w:p>
    <w:p w:rsidR="009A2E90" w:rsidRDefault="007237BA" w:rsidP="002F183B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001F65" w:rsidRPr="00C748E8">
        <w:rPr>
          <w:rFonts w:cs="Arial"/>
          <w:sz w:val="28"/>
          <w:szCs w:val="28"/>
        </w:rPr>
        <w:t>□</w:t>
      </w:r>
      <w:r w:rsidR="00E40AF8">
        <w:t xml:space="preserve">  </w:t>
      </w:r>
      <w:r>
        <w:t>Gas</w:t>
      </w:r>
      <w:r w:rsidR="00B01F14">
        <w:t xml:space="preserve">, </w:t>
      </w:r>
      <w:r>
        <w:t>Öl</w:t>
      </w:r>
      <w:r w:rsidR="004A2E7D">
        <w:t>, Fest</w:t>
      </w:r>
      <w:r>
        <w:t xml:space="preserve"> / </w:t>
      </w:r>
      <w:r w:rsidR="00F44482">
        <w:t>Unterdruck, Trockenbetrieb</w:t>
      </w:r>
      <w:r>
        <w:t xml:space="preserve"> /</w:t>
      </w:r>
      <w:r w:rsidR="00C3025B">
        <w:t xml:space="preserve"> max. 40</w:t>
      </w:r>
      <w:r w:rsidR="00001F65">
        <w:t>0°C</w:t>
      </w:r>
    </w:p>
    <w:p w:rsidR="00B01F14" w:rsidRDefault="009A2E90" w:rsidP="002F183B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Pr="00C748E8">
        <w:rPr>
          <w:rFonts w:cs="Arial"/>
          <w:sz w:val="28"/>
          <w:szCs w:val="28"/>
        </w:rPr>
        <w:t>□</w:t>
      </w:r>
      <w:r>
        <w:t xml:space="preserve">  Gas, Öl, Fest / Unterdruck, Feuchtbetrieb / max. 400°C</w:t>
      </w:r>
      <w:r w:rsidR="000A2C61">
        <w:tab/>
      </w:r>
      <w:r w:rsidR="00E40AF8">
        <w:t xml:space="preserve">  </w:t>
      </w:r>
    </w:p>
    <w:p w:rsidR="00E40AF8" w:rsidRDefault="00B01F14" w:rsidP="00264725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  <w:r w:rsidR="00E40AF8" w:rsidRPr="00C748E8">
        <w:rPr>
          <w:rFonts w:cs="Arial"/>
          <w:sz w:val="28"/>
          <w:szCs w:val="28"/>
        </w:rPr>
        <w:t>□</w:t>
      </w:r>
      <w:r w:rsidR="00E40AF8">
        <w:t xml:space="preserve">  </w:t>
      </w:r>
      <w:r w:rsidR="000A2C61">
        <w:t>Gas, Öl</w:t>
      </w:r>
      <w:r w:rsidR="004A2E7D">
        <w:t xml:space="preserve">, </w:t>
      </w:r>
      <w:r w:rsidR="000F487D">
        <w:t xml:space="preserve">-      </w:t>
      </w:r>
      <w:r w:rsidR="000A2C61">
        <w:t xml:space="preserve"> / </w:t>
      </w:r>
      <w:r w:rsidR="00BB2FEB">
        <w:t>Überdruck</w:t>
      </w:r>
      <w:r w:rsidR="00F44482">
        <w:t>, Feuchtbetrieb</w:t>
      </w:r>
      <w:r w:rsidR="000A2C61">
        <w:t xml:space="preserve"> / </w:t>
      </w:r>
      <w:r w:rsidR="00E40AF8">
        <w:t>max. 200°C</w:t>
      </w:r>
    </w:p>
    <w:p w:rsidR="000E589A" w:rsidRDefault="00001F65" w:rsidP="00A03B19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589A" w:rsidRDefault="000E589A" w:rsidP="00264725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</w:p>
    <w:p w:rsidR="008672A0" w:rsidRDefault="00A03B19" w:rsidP="00E375EF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</w:p>
    <w:p w:rsidR="00BA5C38" w:rsidRDefault="00BA5C38" w:rsidP="00BA5C3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  <w:r w:rsidRPr="00CC53C2">
        <w:rPr>
          <w:b/>
        </w:rPr>
        <w:t>1.2</w:t>
      </w:r>
      <w:r>
        <w:tab/>
      </w:r>
      <w:r w:rsidRPr="00CC53C2">
        <w:rPr>
          <w:sz w:val="24"/>
        </w:rPr>
        <w:t>Zubehör</w:t>
      </w:r>
    </w:p>
    <w:p w:rsidR="0043381E" w:rsidRDefault="0043381E" w:rsidP="0043381E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</w:p>
    <w:p w:rsidR="00FF5FFC" w:rsidRDefault="009A2E90" w:rsidP="009A2E90">
      <w:pPr>
        <w:pStyle w:val="fArtikel"/>
        <w:keepNext w:val="0"/>
        <w:widowControl/>
        <w:ind w:left="2268" w:right="0" w:firstLine="0"/>
        <w:jc w:val="left"/>
      </w:pPr>
      <w:r>
        <w:t>und auszuführen:</w:t>
      </w:r>
    </w:p>
    <w:p w:rsidR="009A2E90" w:rsidRDefault="009A2E90" w:rsidP="009A2E90">
      <w:pPr>
        <w:pStyle w:val="fArtikel"/>
        <w:keepNext w:val="0"/>
        <w:widowControl/>
        <w:ind w:left="2268" w:right="0" w:firstLine="0"/>
        <w:jc w:val="left"/>
      </w:pPr>
    </w:p>
    <w:p w:rsidR="0043381E" w:rsidRDefault="0043381E" w:rsidP="0043381E">
      <w:pPr>
        <w:keepNext/>
        <w:widowControl/>
        <w:tabs>
          <w:tab w:val="left" w:pos="851"/>
          <w:tab w:val="left" w:pos="2268"/>
        </w:tabs>
      </w:pPr>
      <w:r>
        <w:tab/>
      </w:r>
      <w:r>
        <w:tab/>
      </w:r>
    </w:p>
    <w:p w:rsidR="0043381E" w:rsidRDefault="00BA5C38" w:rsidP="003A3C21">
      <w:pPr>
        <w:keepNext/>
        <w:widowControl/>
        <w:tabs>
          <w:tab w:val="left" w:pos="851"/>
          <w:tab w:val="left" w:pos="2268"/>
        </w:tabs>
        <w:ind w:left="2268" w:hanging="2268"/>
      </w:pPr>
      <w:r>
        <w:t xml:space="preserve">1.2.1       </w:t>
      </w:r>
      <w:r w:rsidR="0043381E">
        <w:tab/>
      </w:r>
      <w:r w:rsidR="0043381E">
        <w:rPr>
          <w:b/>
        </w:rPr>
        <w:t>...... St.</w:t>
      </w:r>
      <w:r w:rsidR="0043381E">
        <w:tab/>
      </w:r>
      <w:proofErr w:type="spellStart"/>
      <w:r w:rsidR="0043381E" w:rsidRPr="00DF00C0">
        <w:rPr>
          <w:b/>
        </w:rPr>
        <w:t>Kondensat</w:t>
      </w:r>
      <w:r w:rsidR="00FF5FFC">
        <w:rPr>
          <w:b/>
        </w:rPr>
        <w:t>topf</w:t>
      </w:r>
      <w:proofErr w:type="spellEnd"/>
      <w:r w:rsidR="0043381E">
        <w:t xml:space="preserve"> mit Ablauf</w:t>
      </w:r>
      <w:r w:rsidR="00FF5FFC">
        <w:t>rohr</w:t>
      </w:r>
      <w:r w:rsidR="00FF5FFC">
        <w:rPr>
          <w:b/>
        </w:rPr>
        <w:t xml:space="preserve"> </w:t>
      </w:r>
      <w:r w:rsidR="00FF5FFC" w:rsidRPr="00FF5FFC">
        <w:t>(</w:t>
      </w:r>
      <w:r w:rsidR="00FF5FFC">
        <w:t>Länge 50</w:t>
      </w:r>
      <w:r w:rsidR="0043381E">
        <w:t>0 mm</w:t>
      </w:r>
      <w:r w:rsidR="00FF5FFC">
        <w:t>, Außen-Ø 32 mm)</w:t>
      </w:r>
      <w:r w:rsidR="0043381E">
        <w:br/>
      </w:r>
      <w:r w:rsidR="003A3C21">
        <w:br/>
      </w:r>
      <w:r w:rsidR="00AC5E28">
        <w:t>Material</w:t>
      </w:r>
      <w:r w:rsidR="0043381E">
        <w:t>:</w:t>
      </w:r>
      <w:r w:rsidR="003A3C21">
        <w:br/>
      </w:r>
      <w:r w:rsidR="0043381E">
        <w:t>Lohn:</w:t>
      </w:r>
      <w:r w:rsidR="0043381E">
        <w:tab/>
      </w:r>
      <w:r w:rsidR="0043381E">
        <w:tab/>
      </w:r>
      <w:r w:rsidR="0043381E">
        <w:tab/>
        <w:t>E.P.:</w:t>
      </w:r>
      <w:r w:rsidR="0043381E">
        <w:tab/>
      </w:r>
      <w:r w:rsidR="0043381E">
        <w:tab/>
      </w:r>
      <w:r w:rsidR="003A3C21">
        <w:tab/>
      </w:r>
      <w:r w:rsidR="0043381E">
        <w:t>G.P.:</w:t>
      </w:r>
    </w:p>
    <w:p w:rsidR="0043381E" w:rsidRDefault="0043381E" w:rsidP="0043381E">
      <w:pPr>
        <w:keepNext/>
        <w:widowControl/>
        <w:tabs>
          <w:tab w:val="left" w:pos="0"/>
          <w:tab w:val="left" w:pos="2268"/>
        </w:tabs>
      </w:pPr>
    </w:p>
    <w:p w:rsidR="0043381E" w:rsidRDefault="0043381E" w:rsidP="0043381E">
      <w:pPr>
        <w:keepNext/>
        <w:widowControl/>
        <w:tabs>
          <w:tab w:val="left" w:pos="0"/>
          <w:tab w:val="left" w:pos="2268"/>
        </w:tabs>
      </w:pPr>
    </w:p>
    <w:p w:rsidR="0043381E" w:rsidRDefault="00BA5C38" w:rsidP="003A3C21">
      <w:pPr>
        <w:keepNext/>
        <w:widowControl/>
        <w:tabs>
          <w:tab w:val="left" w:pos="851"/>
          <w:tab w:val="left" w:pos="2268"/>
        </w:tabs>
        <w:ind w:left="2268" w:hanging="2268"/>
      </w:pPr>
      <w:r>
        <w:t xml:space="preserve">1.2.2       </w:t>
      </w:r>
      <w:r w:rsidR="0043381E">
        <w:tab/>
      </w:r>
      <w:r w:rsidR="0043381E">
        <w:rPr>
          <w:b/>
        </w:rPr>
        <w:t>...... St.</w:t>
      </w:r>
      <w:r w:rsidR="0043381E">
        <w:tab/>
      </w:r>
      <w:proofErr w:type="spellStart"/>
      <w:r w:rsidR="00FF5FFC" w:rsidRPr="00FF5FFC">
        <w:rPr>
          <w:b/>
        </w:rPr>
        <w:t>Kondensatrohr</w:t>
      </w:r>
      <w:proofErr w:type="spellEnd"/>
      <w:r w:rsidR="00FF5FFC" w:rsidRPr="00FF5FFC">
        <w:rPr>
          <w:b/>
        </w:rPr>
        <w:t>-Adapter</w:t>
      </w:r>
      <w:r w:rsidR="00FF5FFC">
        <w:t xml:space="preserve"> von Ø 32 mm auf Ø 40 mm, Länge 80 mm</w:t>
      </w:r>
      <w:r w:rsidR="00E375EF">
        <w:br/>
      </w:r>
      <w:r w:rsidR="003A3C21">
        <w:br/>
      </w:r>
      <w:r w:rsidR="008C180E">
        <w:t>Material</w:t>
      </w:r>
      <w:r w:rsidR="0043381E">
        <w:t>:</w:t>
      </w:r>
      <w:r w:rsidR="003A3C21">
        <w:br/>
      </w:r>
      <w:r w:rsidR="0043381E">
        <w:t>Lohn:</w:t>
      </w:r>
      <w:r w:rsidR="0043381E">
        <w:tab/>
      </w:r>
      <w:r w:rsidR="0043381E">
        <w:tab/>
      </w:r>
      <w:r w:rsidR="0043381E">
        <w:tab/>
        <w:t>E.P.:</w:t>
      </w:r>
      <w:r w:rsidR="0043381E">
        <w:tab/>
      </w:r>
      <w:r w:rsidR="0043381E">
        <w:tab/>
      </w:r>
      <w:r w:rsidR="003A3C21">
        <w:tab/>
      </w:r>
      <w:r w:rsidR="0043381E">
        <w:t>G.P.:</w:t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E375EF" w:rsidRDefault="00E375EF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738D4" w:rsidRDefault="00BA5C38" w:rsidP="00AE46BC">
      <w:pPr>
        <w:keepNext/>
        <w:widowControl/>
        <w:tabs>
          <w:tab w:val="left" w:pos="851"/>
          <w:tab w:val="left" w:pos="2268"/>
        </w:tabs>
        <w:ind w:left="2268" w:hanging="2268"/>
      </w:pPr>
      <w:r>
        <w:t xml:space="preserve">1.2.3       </w:t>
      </w:r>
      <w:r w:rsidR="001738D4">
        <w:tab/>
      </w:r>
      <w:r w:rsidR="001738D4">
        <w:rPr>
          <w:b/>
        </w:rPr>
        <w:t>...... St.</w:t>
      </w:r>
      <w:r w:rsidR="001738D4">
        <w:tab/>
      </w:r>
      <w:r w:rsidR="001738D4" w:rsidRPr="001738D4">
        <w:rPr>
          <w:b/>
          <w:color w:val="000000"/>
        </w:rPr>
        <w:t>Profilrohr</w:t>
      </w:r>
      <w:r w:rsidR="001738D4" w:rsidRPr="001738D4">
        <w:rPr>
          <w:b/>
        </w:rPr>
        <w:t xml:space="preserve"> 66 </w:t>
      </w:r>
      <w:r w:rsidR="001738D4">
        <w:t xml:space="preserve">mit Manschette und Abstandshaltern, </w:t>
      </w:r>
      <w:r w:rsidR="00E375EF">
        <w:br/>
      </w:r>
      <w:r w:rsidR="001738D4">
        <w:t>Bauhöhe 665 mm</w:t>
      </w:r>
      <w:r w:rsidR="001738D4">
        <w:br/>
      </w:r>
      <w:r w:rsidR="003A3C21">
        <w:rPr>
          <w:color w:val="000000"/>
        </w:rPr>
        <w:br/>
      </w:r>
      <w:r w:rsidR="008C180E">
        <w:t>Material</w:t>
      </w:r>
      <w:r w:rsidR="001738D4">
        <w:t>:</w:t>
      </w:r>
      <w:r w:rsidR="003A3C21">
        <w:rPr>
          <w:color w:val="000000"/>
        </w:rPr>
        <w:br/>
      </w:r>
      <w:r w:rsidR="001738D4">
        <w:t>Lohn:</w:t>
      </w:r>
      <w:r w:rsidR="001738D4">
        <w:tab/>
      </w:r>
      <w:r w:rsidR="001738D4">
        <w:tab/>
      </w:r>
      <w:r w:rsidR="001738D4">
        <w:tab/>
        <w:t>E.P.:</w:t>
      </w:r>
      <w:r w:rsidR="001738D4">
        <w:tab/>
      </w:r>
      <w:r w:rsidR="001738D4">
        <w:tab/>
      </w:r>
      <w:r w:rsidR="003A3C21">
        <w:tab/>
      </w:r>
      <w:r w:rsidR="001738D4">
        <w:t>G.P.:</w:t>
      </w:r>
      <w:r w:rsidR="004A4F40">
        <w:br/>
      </w:r>
      <w:r w:rsidR="00153EF1">
        <w:lastRenderedPageBreak/>
        <w:br/>
      </w:r>
      <w:bookmarkStart w:id="0" w:name="_GoBack"/>
      <w:bookmarkEnd w:id="0"/>
    </w:p>
    <w:p w:rsidR="001738D4" w:rsidRPr="004A4F40" w:rsidRDefault="00BA5C38" w:rsidP="004A4F40">
      <w:pPr>
        <w:keepNext/>
        <w:widowControl/>
        <w:tabs>
          <w:tab w:val="left" w:pos="851"/>
          <w:tab w:val="left" w:pos="2268"/>
        </w:tabs>
        <w:ind w:left="2268" w:hanging="2268"/>
        <w:rPr>
          <w:color w:val="000000"/>
        </w:rPr>
      </w:pPr>
      <w:r>
        <w:t xml:space="preserve">1.2.4       </w:t>
      </w:r>
      <w:r w:rsidR="001738D4">
        <w:tab/>
      </w:r>
      <w:r w:rsidR="001738D4">
        <w:rPr>
          <w:b/>
        </w:rPr>
        <w:t>...... St.</w:t>
      </w:r>
      <w:r w:rsidR="001738D4">
        <w:tab/>
      </w:r>
      <w:r w:rsidR="001738D4" w:rsidRPr="001738D4">
        <w:rPr>
          <w:b/>
          <w:color w:val="000000"/>
        </w:rPr>
        <w:t>Profilrohr</w:t>
      </w:r>
      <w:r w:rsidR="001738D4">
        <w:rPr>
          <w:b/>
          <w:color w:val="000000"/>
        </w:rPr>
        <w:t xml:space="preserve"> </w:t>
      </w:r>
      <w:r w:rsidR="001738D4">
        <w:rPr>
          <w:b/>
        </w:rPr>
        <w:t>133</w:t>
      </w:r>
      <w:r w:rsidR="001738D4">
        <w:t xml:space="preserve"> mit Manschette und Abstandshaltern, </w:t>
      </w:r>
      <w:r w:rsidR="00E375EF">
        <w:br/>
      </w:r>
      <w:r w:rsidR="001738D4">
        <w:t>Bauhöhe 1330 mm</w:t>
      </w:r>
      <w:r w:rsidR="001738D4">
        <w:br/>
      </w:r>
      <w:r w:rsidR="004A4F40">
        <w:rPr>
          <w:color w:val="000000"/>
        </w:rPr>
        <w:br/>
      </w:r>
      <w:r w:rsidR="008C180E">
        <w:t>Material</w:t>
      </w:r>
      <w:r w:rsidR="001738D4">
        <w:t>:</w:t>
      </w:r>
      <w:r w:rsidR="004A4F40">
        <w:rPr>
          <w:color w:val="000000"/>
        </w:rPr>
        <w:br/>
      </w:r>
      <w:r w:rsidR="001738D4">
        <w:t>Lohn:</w:t>
      </w:r>
      <w:r w:rsidR="001738D4">
        <w:tab/>
      </w:r>
      <w:r w:rsidR="001738D4">
        <w:tab/>
      </w:r>
      <w:r w:rsidR="001738D4">
        <w:tab/>
        <w:t>E.P.:</w:t>
      </w:r>
      <w:r w:rsidR="001738D4">
        <w:tab/>
      </w:r>
      <w:r w:rsidR="001738D4">
        <w:tab/>
      </w:r>
      <w:r w:rsidR="004A4F40">
        <w:tab/>
      </w:r>
      <w:r w:rsidR="001738D4">
        <w:t>G.P.:</w:t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233A3" w:rsidRDefault="006233A3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233A3" w:rsidRDefault="00BA5C38" w:rsidP="006233A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A0CAE">
        <w:t>5</w:t>
      </w:r>
      <w:r w:rsidR="006233A3">
        <w:tab/>
      </w:r>
      <w:r w:rsidR="006233A3">
        <w:rPr>
          <w:b/>
        </w:rPr>
        <w:t>.....</w:t>
      </w:r>
      <w:r w:rsidR="009322AC">
        <w:rPr>
          <w:b/>
        </w:rPr>
        <w:t>.</w:t>
      </w:r>
      <w:r w:rsidR="006233A3">
        <w:rPr>
          <w:b/>
        </w:rPr>
        <w:t xml:space="preserve"> St.</w:t>
      </w:r>
      <w:r w:rsidR="006233A3">
        <w:tab/>
      </w:r>
      <w:r w:rsidR="006233A3">
        <w:rPr>
          <w:b/>
        </w:rPr>
        <w:t>Wärmedämmung</w:t>
      </w:r>
      <w:r w:rsidR="006233A3">
        <w:t xml:space="preserve"> als Halbschalenmatte, Bauhöhe 660 mm</w:t>
      </w:r>
    </w:p>
    <w:p w:rsidR="006233A3" w:rsidRDefault="002F183B" w:rsidP="006233A3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  <w:t>(ab Ø 140</w:t>
      </w:r>
      <w:r w:rsidR="006233A3">
        <w:t xml:space="preserve"> mm)</w:t>
      </w:r>
      <w:r w:rsidR="006233A3">
        <w:br/>
      </w:r>
    </w:p>
    <w:p w:rsidR="006233A3" w:rsidRDefault="008C180E" w:rsidP="006233A3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6233A3">
        <w:t>:</w:t>
      </w:r>
    </w:p>
    <w:p w:rsidR="006233A3" w:rsidRDefault="006233A3" w:rsidP="006233A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6233A3" w:rsidRDefault="006233A3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233A3" w:rsidRDefault="006233A3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233A3" w:rsidRDefault="00BA5C38" w:rsidP="006233A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A0CAE">
        <w:t>6</w:t>
      </w:r>
      <w:r w:rsidR="006233A3">
        <w:tab/>
      </w:r>
      <w:r w:rsidR="006233A3">
        <w:rPr>
          <w:b/>
        </w:rPr>
        <w:t>.....</w:t>
      </w:r>
      <w:r w:rsidR="009322AC">
        <w:rPr>
          <w:b/>
        </w:rPr>
        <w:t>.</w:t>
      </w:r>
      <w:r w:rsidR="006233A3">
        <w:rPr>
          <w:b/>
        </w:rPr>
        <w:t xml:space="preserve"> St.</w:t>
      </w:r>
      <w:r w:rsidR="006233A3">
        <w:tab/>
      </w:r>
      <w:r w:rsidR="006233A3">
        <w:rPr>
          <w:b/>
        </w:rPr>
        <w:t>Wärmedämmung</w:t>
      </w:r>
      <w:r w:rsidR="006233A3">
        <w:t xml:space="preserve"> als Dämmrohr, Bauhöhe 1000 mm</w:t>
      </w:r>
    </w:p>
    <w:p w:rsidR="006233A3" w:rsidRDefault="006233A3" w:rsidP="006233A3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="002F183B">
        <w:t>(ab Ø 140 mm)</w:t>
      </w:r>
      <w:r w:rsidR="002F183B">
        <w:br/>
      </w:r>
    </w:p>
    <w:p w:rsidR="006233A3" w:rsidRDefault="008C180E" w:rsidP="006233A3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6233A3">
        <w:t>:</w:t>
      </w:r>
    </w:p>
    <w:p w:rsidR="006233A3" w:rsidRDefault="006233A3" w:rsidP="006233A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1738D4" w:rsidRDefault="001738D4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30CCC" w:rsidRDefault="00130CCC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B509E" w:rsidRDefault="00BA5C38" w:rsidP="000B509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A0CAE">
        <w:t>7</w:t>
      </w:r>
      <w:r w:rsidR="000B509E">
        <w:tab/>
      </w:r>
      <w:r w:rsidR="000B509E">
        <w:rPr>
          <w:b/>
        </w:rPr>
        <w:t>...... St.</w:t>
      </w:r>
      <w:r w:rsidR="000B509E">
        <w:tab/>
      </w:r>
      <w:r w:rsidR="000B509E">
        <w:rPr>
          <w:b/>
          <w:color w:val="000000"/>
        </w:rPr>
        <w:t xml:space="preserve">Universalstutzen 90° </w:t>
      </w:r>
      <w:r w:rsidR="000B509E">
        <w:rPr>
          <w:color w:val="000000"/>
        </w:rPr>
        <w:t>für Putztür- und Rauchrohranschluss</w:t>
      </w:r>
      <w:r w:rsidR="000B509E">
        <w:br/>
      </w:r>
    </w:p>
    <w:p w:rsidR="000B509E" w:rsidRDefault="008C180E" w:rsidP="000B509E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0B509E">
        <w:t>:</w:t>
      </w:r>
    </w:p>
    <w:p w:rsidR="000B509E" w:rsidRDefault="000B509E" w:rsidP="000B509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1738D4" w:rsidRDefault="001738D4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738D4" w:rsidRDefault="001738D4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B509E" w:rsidRDefault="007A0CAE" w:rsidP="000B509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</w:t>
      </w:r>
      <w:r w:rsidR="000B509E">
        <w:tab/>
      </w:r>
      <w:r w:rsidR="000B509E">
        <w:rPr>
          <w:b/>
        </w:rPr>
        <w:t>...... St.</w:t>
      </w:r>
      <w:r w:rsidR="000B509E">
        <w:tab/>
      </w:r>
      <w:r w:rsidR="000B509E">
        <w:rPr>
          <w:b/>
          <w:color w:val="000000"/>
        </w:rPr>
        <w:t xml:space="preserve">Universalstutzen 45° </w:t>
      </w:r>
      <w:r w:rsidR="000B509E">
        <w:rPr>
          <w:color w:val="000000"/>
        </w:rPr>
        <w:t>für Rauchrohranschluss</w:t>
      </w:r>
      <w:r w:rsidR="000B509E">
        <w:br/>
      </w:r>
    </w:p>
    <w:p w:rsidR="000B509E" w:rsidRDefault="008C180E" w:rsidP="000B509E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0B509E">
        <w:t>:</w:t>
      </w:r>
    </w:p>
    <w:p w:rsidR="000B509E" w:rsidRDefault="000B509E" w:rsidP="000B509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1738D4" w:rsidRDefault="001738D4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738D4" w:rsidRDefault="001738D4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7EF9" w:rsidRDefault="007A0CAE" w:rsidP="00507EF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 w:rsidR="00507EF9">
        <w:tab/>
      </w:r>
      <w:r w:rsidR="00507EF9">
        <w:rPr>
          <w:b/>
        </w:rPr>
        <w:t>...... St.</w:t>
      </w:r>
      <w:r w:rsidR="00507EF9">
        <w:tab/>
      </w:r>
      <w:r w:rsidR="00507EF9" w:rsidRPr="00DF00C0">
        <w:rPr>
          <w:b/>
          <w:color w:val="000000"/>
        </w:rPr>
        <w:t>T-Stück</w:t>
      </w:r>
      <w:r w:rsidR="00507EF9">
        <w:rPr>
          <w:color w:val="000000"/>
        </w:rPr>
        <w:t xml:space="preserve"> für Putztür- und Rauchrohranschluss,</w:t>
      </w:r>
      <w:r w:rsidR="00507EF9" w:rsidRPr="00DF00C0">
        <w:t xml:space="preserve"> </w:t>
      </w:r>
      <w:r w:rsidR="00E375EF">
        <w:br/>
      </w:r>
      <w:r w:rsidR="00507EF9">
        <w:t>Bauhöhe 332 mm</w:t>
      </w:r>
      <w:r w:rsidR="00507EF9">
        <w:br/>
      </w:r>
    </w:p>
    <w:p w:rsidR="00507EF9" w:rsidRDefault="008C180E" w:rsidP="00507EF9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507EF9">
        <w:t>:</w:t>
      </w:r>
    </w:p>
    <w:p w:rsidR="00507EF9" w:rsidRDefault="00507EF9" w:rsidP="00507EF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0B509E" w:rsidRDefault="000B509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B509E" w:rsidRDefault="000B509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381E" w:rsidRDefault="007A0CAE" w:rsidP="0043381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1.2.10</w:t>
      </w:r>
      <w:r w:rsidR="0043381E">
        <w:tab/>
      </w:r>
      <w:r w:rsidR="0043381E">
        <w:rPr>
          <w:b/>
        </w:rPr>
        <w:t>...... St.</w:t>
      </w:r>
      <w:r w:rsidR="0043381E">
        <w:tab/>
      </w:r>
      <w:r w:rsidR="0043381E" w:rsidRPr="00DF00C0">
        <w:rPr>
          <w:b/>
          <w:color w:val="000000"/>
        </w:rPr>
        <w:t xml:space="preserve">Revisionsverschluss </w:t>
      </w:r>
      <w:r w:rsidR="0043381E">
        <w:rPr>
          <w:color w:val="000000"/>
        </w:rPr>
        <w:t xml:space="preserve">für </w:t>
      </w:r>
      <w:r w:rsidR="00273E58">
        <w:rPr>
          <w:color w:val="000000"/>
        </w:rPr>
        <w:t>Öl- und Gasfeuerung</w:t>
      </w:r>
      <w:r w:rsidR="00E73CE3">
        <w:rPr>
          <w:color w:val="000000"/>
        </w:rPr>
        <w:t>,</w:t>
      </w:r>
      <w:r w:rsidR="00E73CE3" w:rsidRPr="00E73CE3">
        <w:rPr>
          <w:color w:val="000000"/>
        </w:rPr>
        <w:t xml:space="preserve"> </w:t>
      </w:r>
      <w:r w:rsidR="00E73CE3">
        <w:rPr>
          <w:color w:val="000000"/>
        </w:rPr>
        <w:t xml:space="preserve">im Unter- und Überdruckbetrieb </w:t>
      </w:r>
      <w:r w:rsidR="00E73CE3">
        <w:t xml:space="preserve">(Abgastemperatur </w:t>
      </w:r>
      <w:r w:rsidR="00E73CE3">
        <w:rPr>
          <w:rFonts w:cs="Arial"/>
        </w:rPr>
        <w:t xml:space="preserve">≤ </w:t>
      </w:r>
      <w:r w:rsidR="00044FEA">
        <w:t>200</w:t>
      </w:r>
      <w:r w:rsidR="00E73CE3">
        <w:t>°C)</w:t>
      </w:r>
      <w:r w:rsidR="00E73CE3">
        <w:br/>
      </w:r>
    </w:p>
    <w:p w:rsidR="0043381E" w:rsidRDefault="008C180E" w:rsidP="0043381E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43381E">
        <w:t>:</w:t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43381E" w:rsidRDefault="0043381E" w:rsidP="0043381E">
      <w:pPr>
        <w:keepNext/>
        <w:widowControl/>
        <w:tabs>
          <w:tab w:val="left" w:pos="0"/>
          <w:tab w:val="left" w:pos="2268"/>
        </w:tabs>
      </w:pPr>
    </w:p>
    <w:p w:rsidR="0043381E" w:rsidRDefault="007A0CAE" w:rsidP="0043381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1.2.11</w:t>
      </w:r>
      <w:r w:rsidR="0043381E">
        <w:tab/>
      </w:r>
      <w:r w:rsidR="0043381E">
        <w:rPr>
          <w:b/>
        </w:rPr>
        <w:t>...... St.</w:t>
      </w:r>
      <w:r w:rsidR="0043381E">
        <w:tab/>
      </w:r>
      <w:r w:rsidR="0043381E" w:rsidRPr="00DF00C0">
        <w:rPr>
          <w:b/>
          <w:color w:val="000000"/>
        </w:rPr>
        <w:t xml:space="preserve">Revisionsverschluss </w:t>
      </w:r>
      <w:r w:rsidR="0043381E">
        <w:rPr>
          <w:color w:val="000000"/>
        </w:rPr>
        <w:t xml:space="preserve">für </w:t>
      </w:r>
      <w:r w:rsidR="00273E58">
        <w:rPr>
          <w:color w:val="000000"/>
        </w:rPr>
        <w:t>Festbrennstoffe</w:t>
      </w:r>
      <w:r w:rsidR="00E73CE3">
        <w:rPr>
          <w:color w:val="000000"/>
        </w:rPr>
        <w:t>,</w:t>
      </w:r>
      <w:r w:rsidR="00E73CE3" w:rsidRPr="00E73CE3">
        <w:rPr>
          <w:color w:val="000000"/>
        </w:rPr>
        <w:t xml:space="preserve"> </w:t>
      </w:r>
      <w:r w:rsidR="00E73CE3">
        <w:rPr>
          <w:color w:val="000000"/>
        </w:rPr>
        <w:t>im Unterdruckbetrieb</w:t>
      </w:r>
      <w:r w:rsidR="0043381E">
        <w:br/>
      </w:r>
    </w:p>
    <w:p w:rsidR="0043381E" w:rsidRDefault="008C180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Material</w:t>
      </w:r>
      <w:r w:rsidR="0043381E">
        <w:t>:</w:t>
      </w:r>
      <w:r w:rsidR="0043381E">
        <w:br/>
      </w:r>
      <w:r w:rsidR="0043381E">
        <w:tab/>
        <w:t>Lohn:</w:t>
      </w:r>
      <w:r w:rsidR="0043381E">
        <w:tab/>
      </w:r>
      <w:r w:rsidR="0043381E">
        <w:tab/>
      </w:r>
      <w:r w:rsidR="0043381E">
        <w:tab/>
        <w:t>E.P.:</w:t>
      </w:r>
      <w:r w:rsidR="0043381E">
        <w:tab/>
      </w:r>
      <w:r w:rsidR="0043381E">
        <w:tab/>
        <w:t>G.P.:</w:t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</w:tabs>
      </w:pPr>
    </w:p>
    <w:p w:rsidR="00E73CE3" w:rsidRDefault="00E73CE3" w:rsidP="0043381E">
      <w:pPr>
        <w:widowControl/>
        <w:tabs>
          <w:tab w:val="left" w:pos="2268"/>
          <w:tab w:val="left" w:pos="3119"/>
          <w:tab w:val="decimal" w:pos="3828"/>
        </w:tabs>
      </w:pPr>
    </w:p>
    <w:p w:rsidR="009A0E3C" w:rsidRDefault="007A0CAE" w:rsidP="009A0E3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1.2.12</w:t>
      </w:r>
      <w:r w:rsidR="00E73CE3">
        <w:tab/>
      </w:r>
      <w:r w:rsidR="00E73CE3">
        <w:rPr>
          <w:b/>
        </w:rPr>
        <w:t>...... St.</w:t>
      </w:r>
      <w:r w:rsidR="00E73CE3">
        <w:tab/>
      </w:r>
      <w:r w:rsidR="00E73CE3">
        <w:rPr>
          <w:b/>
        </w:rPr>
        <w:t>Steck-Adapter</w:t>
      </w:r>
      <w:r w:rsidR="00E73CE3">
        <w:t xml:space="preserve"> </w:t>
      </w:r>
      <w:r w:rsidR="006B6192">
        <w:t xml:space="preserve">für Brennwert- und Niedertemperaturgeräte </w:t>
      </w:r>
      <w:r w:rsidR="00E73CE3">
        <w:t xml:space="preserve">(Abgastemperatur </w:t>
      </w:r>
      <w:r w:rsidR="00E73CE3">
        <w:rPr>
          <w:rFonts w:cs="Arial"/>
        </w:rPr>
        <w:t xml:space="preserve">≤ </w:t>
      </w:r>
      <w:r w:rsidR="00044FEA">
        <w:t>200</w:t>
      </w:r>
      <w:r w:rsidR="00E73CE3">
        <w:t>°C)</w:t>
      </w:r>
      <w:r w:rsidR="006B6192">
        <w:t xml:space="preserve"> inkl. Gleitmittel, Schneidwerkzeug </w:t>
      </w:r>
      <w:r w:rsidR="006B6192">
        <w:br/>
        <w:t>und Anleitung</w:t>
      </w:r>
      <w:r w:rsidR="00CE4838">
        <w:br/>
      </w:r>
      <w:r w:rsidR="00CE4838">
        <w:br/>
      </w:r>
      <w:r w:rsidR="008C180E">
        <w:t>Material</w:t>
      </w:r>
      <w:r w:rsidR="00E73CE3">
        <w:t>:</w:t>
      </w:r>
      <w:r w:rsidR="00CE4838">
        <w:br/>
        <w:t>Lohn:</w:t>
      </w:r>
      <w:r w:rsidR="00CE4838">
        <w:tab/>
      </w:r>
      <w:r w:rsidR="00CE4838">
        <w:tab/>
      </w:r>
      <w:r w:rsidR="00CE4838">
        <w:tab/>
        <w:t>E.P.:</w:t>
      </w:r>
      <w:r w:rsidR="00CE4838">
        <w:tab/>
      </w:r>
      <w:r w:rsidR="00CE4838">
        <w:tab/>
      </w:r>
      <w:r w:rsidR="00CE4838">
        <w:tab/>
        <w:t>G.P.:</w:t>
      </w:r>
      <w:r w:rsidR="00045318">
        <w:br/>
      </w:r>
      <w:r w:rsidR="009A0E3C">
        <w:lastRenderedPageBreak/>
        <w:br/>
      </w:r>
    </w:p>
    <w:p w:rsidR="00146AF2" w:rsidRPr="001B738C" w:rsidRDefault="007A0CAE" w:rsidP="00146AF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1.2.13</w:t>
      </w:r>
      <w:r w:rsidR="00146AF2" w:rsidRPr="001B738C">
        <w:tab/>
      </w:r>
      <w:r w:rsidR="00146AF2" w:rsidRPr="001B738C">
        <w:rPr>
          <w:b/>
        </w:rPr>
        <w:t>...... St.</w:t>
      </w:r>
      <w:r w:rsidR="00146AF2" w:rsidRPr="001B738C">
        <w:tab/>
      </w:r>
      <w:r w:rsidR="00146AF2" w:rsidRPr="001B738C">
        <w:rPr>
          <w:b/>
        </w:rPr>
        <w:t>Mauerschelle</w:t>
      </w:r>
      <w:r w:rsidR="00146AF2" w:rsidRPr="001B738C">
        <w:t xml:space="preserve"> für oberen Putztüranschluss</w:t>
      </w:r>
      <w:r w:rsidR="00146AF2" w:rsidRPr="001B738C">
        <w:tab/>
      </w:r>
    </w:p>
    <w:p w:rsidR="00146AF2" w:rsidRPr="001B738C" w:rsidRDefault="00146AF2" w:rsidP="00146AF2">
      <w:pPr>
        <w:keepNext/>
        <w:widowControl/>
        <w:tabs>
          <w:tab w:val="left" w:pos="851"/>
          <w:tab w:val="left" w:pos="2268"/>
        </w:tabs>
        <w:ind w:left="2268" w:hanging="2268"/>
      </w:pPr>
      <w:r w:rsidRPr="001B738C">
        <w:tab/>
      </w:r>
      <w:r w:rsidRPr="001B738C">
        <w:tab/>
      </w:r>
    </w:p>
    <w:p w:rsidR="00146AF2" w:rsidRDefault="00146AF2" w:rsidP="00146AF2">
      <w:pPr>
        <w:widowControl/>
        <w:tabs>
          <w:tab w:val="left" w:pos="2268"/>
          <w:tab w:val="left" w:pos="3119"/>
          <w:tab w:val="decimal" w:pos="3828"/>
        </w:tabs>
      </w:pPr>
      <w:r w:rsidRPr="001B738C">
        <w:tab/>
      </w:r>
      <w:r w:rsidR="008C180E">
        <w:t>Material</w:t>
      </w:r>
      <w:r>
        <w:t>:</w:t>
      </w:r>
    </w:p>
    <w:p w:rsidR="00146AF2" w:rsidRDefault="00146AF2" w:rsidP="00146AF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43381E" w:rsidRDefault="0043381E" w:rsidP="0043381E">
      <w:pPr>
        <w:keepNext/>
        <w:widowControl/>
        <w:tabs>
          <w:tab w:val="left" w:pos="0"/>
          <w:tab w:val="left" w:pos="2268"/>
        </w:tabs>
      </w:pPr>
    </w:p>
    <w:p w:rsidR="00146AF2" w:rsidRDefault="00146AF2" w:rsidP="0043381E">
      <w:pPr>
        <w:keepNext/>
        <w:widowControl/>
        <w:tabs>
          <w:tab w:val="left" w:pos="0"/>
          <w:tab w:val="left" w:pos="2268"/>
        </w:tabs>
      </w:pPr>
    </w:p>
    <w:p w:rsidR="0043381E" w:rsidRDefault="007A0CAE" w:rsidP="0043381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1.2.14</w:t>
      </w:r>
      <w:r w:rsidR="0043381E">
        <w:tab/>
      </w:r>
      <w:r w:rsidR="0043381E">
        <w:rPr>
          <w:b/>
        </w:rPr>
        <w:t>.....</w:t>
      </w:r>
      <w:r w:rsidR="009322AC">
        <w:rPr>
          <w:b/>
        </w:rPr>
        <w:t>.</w:t>
      </w:r>
      <w:r w:rsidR="0043381E">
        <w:rPr>
          <w:b/>
        </w:rPr>
        <w:t xml:space="preserve"> St.</w:t>
      </w:r>
      <w:r w:rsidR="0043381E">
        <w:tab/>
      </w:r>
      <w:r w:rsidR="002B64A3">
        <w:rPr>
          <w:b/>
        </w:rPr>
        <w:t>Statische Manschette</w:t>
      </w:r>
      <w:r w:rsidR="0043381E">
        <w:rPr>
          <w:b/>
        </w:rPr>
        <w:t xml:space="preserve"> </w:t>
      </w:r>
      <w:r w:rsidR="002B64A3">
        <w:t>für Rohrsteckverbindung</w:t>
      </w:r>
      <w:r w:rsidR="0043381E">
        <w:br/>
      </w:r>
      <w:r w:rsidR="0043381E">
        <w:tab/>
      </w:r>
      <w:r w:rsidR="0043381E">
        <w:tab/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8C180E">
        <w:t>Material</w:t>
      </w:r>
      <w:r>
        <w:t>:</w:t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43381E" w:rsidRDefault="0043381E" w:rsidP="0043381E">
      <w:pPr>
        <w:keepNext/>
        <w:widowControl/>
        <w:tabs>
          <w:tab w:val="left" w:pos="0"/>
          <w:tab w:val="left" w:pos="2268"/>
        </w:tabs>
      </w:pPr>
    </w:p>
    <w:p w:rsidR="0043381E" w:rsidRDefault="0043381E" w:rsidP="0043381E">
      <w:pPr>
        <w:keepNext/>
        <w:widowControl/>
        <w:tabs>
          <w:tab w:val="left" w:pos="0"/>
          <w:tab w:val="left" w:pos="2268"/>
        </w:tabs>
      </w:pPr>
    </w:p>
    <w:p w:rsidR="00DE11A6" w:rsidRPr="0043381E" w:rsidRDefault="007A0CAE" w:rsidP="00DE11A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1.2.15</w:t>
      </w:r>
      <w:r w:rsidR="00DE11A6" w:rsidRPr="0043381E">
        <w:tab/>
      </w:r>
      <w:r w:rsidR="00DE11A6" w:rsidRPr="0043381E">
        <w:rPr>
          <w:b/>
        </w:rPr>
        <w:t>.....</w:t>
      </w:r>
      <w:r w:rsidR="009322AC">
        <w:rPr>
          <w:b/>
        </w:rPr>
        <w:t>.</w:t>
      </w:r>
      <w:r w:rsidR="00DE11A6" w:rsidRPr="0043381E">
        <w:rPr>
          <w:b/>
        </w:rPr>
        <w:t xml:space="preserve"> St.</w:t>
      </w:r>
      <w:r w:rsidR="00DE11A6" w:rsidRPr="0043381E">
        <w:tab/>
      </w:r>
      <w:r w:rsidR="00DE11A6" w:rsidRPr="0043381E">
        <w:rPr>
          <w:b/>
        </w:rPr>
        <w:t xml:space="preserve">Schachtabdeckung </w:t>
      </w:r>
      <w:r w:rsidR="00DE11A6" w:rsidRPr="0043381E">
        <w:t>mit Befestigungsmaterial</w:t>
      </w:r>
    </w:p>
    <w:p w:rsidR="00DE11A6" w:rsidRPr="0043381E" w:rsidRDefault="00DE11A6" w:rsidP="00DE11A6">
      <w:pPr>
        <w:keepNext/>
        <w:widowControl/>
        <w:tabs>
          <w:tab w:val="left" w:pos="851"/>
          <w:tab w:val="left" w:pos="2268"/>
        </w:tabs>
        <w:ind w:left="2268" w:hanging="2268"/>
      </w:pPr>
      <w:r w:rsidRPr="0043381E">
        <w:tab/>
      </w:r>
      <w:r w:rsidRPr="0043381E">
        <w:tab/>
      </w:r>
    </w:p>
    <w:p w:rsidR="00DE11A6" w:rsidRPr="0043381E" w:rsidRDefault="00DE11A6" w:rsidP="00DE11A6">
      <w:pPr>
        <w:widowControl/>
        <w:tabs>
          <w:tab w:val="left" w:pos="2268"/>
          <w:tab w:val="left" w:pos="3119"/>
          <w:tab w:val="decimal" w:pos="3828"/>
        </w:tabs>
      </w:pPr>
      <w:r w:rsidRPr="0043381E">
        <w:tab/>
        <w:t>Mater</w:t>
      </w:r>
      <w:r w:rsidR="008C180E">
        <w:t>ial</w:t>
      </w:r>
      <w:r w:rsidRPr="0043381E">
        <w:t>:</w:t>
      </w:r>
    </w:p>
    <w:p w:rsidR="00DE11A6" w:rsidRPr="0043381E" w:rsidRDefault="00DE11A6" w:rsidP="00DE11A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43381E">
        <w:tab/>
        <w:t>Lohn:</w:t>
      </w:r>
      <w:r w:rsidRPr="0043381E">
        <w:tab/>
      </w:r>
      <w:r w:rsidRPr="0043381E">
        <w:tab/>
      </w:r>
      <w:r w:rsidRPr="0043381E">
        <w:tab/>
        <w:t>E.P.:</w:t>
      </w:r>
      <w:r w:rsidRPr="0043381E">
        <w:tab/>
      </w:r>
      <w:r w:rsidRPr="0043381E">
        <w:tab/>
        <w:t>G.P.:</w:t>
      </w:r>
    </w:p>
    <w:p w:rsidR="00DE11A6" w:rsidRPr="0043381E" w:rsidRDefault="00DE11A6" w:rsidP="00DE11A6">
      <w:pPr>
        <w:keepNext/>
        <w:widowControl/>
        <w:tabs>
          <w:tab w:val="left" w:pos="0"/>
          <w:tab w:val="left" w:pos="2268"/>
        </w:tabs>
      </w:pPr>
    </w:p>
    <w:p w:rsidR="00DE11A6" w:rsidRPr="0043381E" w:rsidRDefault="00DE11A6" w:rsidP="00DE11A6">
      <w:pPr>
        <w:keepNext/>
        <w:widowControl/>
        <w:tabs>
          <w:tab w:val="left" w:pos="0"/>
          <w:tab w:val="left" w:pos="2268"/>
        </w:tabs>
      </w:pPr>
    </w:p>
    <w:p w:rsidR="00DE11A6" w:rsidRPr="00557C88" w:rsidRDefault="007A0CAE" w:rsidP="00DE11A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1.2.16</w:t>
      </w:r>
      <w:r w:rsidR="00DE11A6" w:rsidRPr="00557C88">
        <w:tab/>
      </w:r>
      <w:r w:rsidR="00DE11A6" w:rsidRPr="00557C88">
        <w:rPr>
          <w:b/>
        </w:rPr>
        <w:t>.....</w:t>
      </w:r>
      <w:r w:rsidR="009322AC">
        <w:rPr>
          <w:b/>
        </w:rPr>
        <w:t>.</w:t>
      </w:r>
      <w:r w:rsidR="00DE11A6" w:rsidRPr="00557C88">
        <w:rPr>
          <w:b/>
        </w:rPr>
        <w:t xml:space="preserve"> St.</w:t>
      </w:r>
      <w:r w:rsidR="00DE11A6" w:rsidRPr="00557C88">
        <w:tab/>
      </w:r>
      <w:r w:rsidR="00DE11A6">
        <w:rPr>
          <w:b/>
        </w:rPr>
        <w:t>Mündungskonus</w:t>
      </w:r>
      <w:r w:rsidR="00DE11A6">
        <w:t>,</w:t>
      </w:r>
      <w:r w:rsidR="00DE11A6" w:rsidRPr="00557C88">
        <w:rPr>
          <w:color w:val="000000"/>
        </w:rPr>
        <w:t xml:space="preserve"> </w:t>
      </w:r>
      <w:r w:rsidR="00DE11A6">
        <w:rPr>
          <w:color w:val="000000"/>
        </w:rPr>
        <w:t>Bauhöhe 130 mm</w:t>
      </w:r>
    </w:p>
    <w:p w:rsidR="00DE11A6" w:rsidRPr="00557C88" w:rsidRDefault="00DE11A6" w:rsidP="00DE11A6">
      <w:pPr>
        <w:keepNext/>
        <w:widowControl/>
        <w:tabs>
          <w:tab w:val="left" w:pos="851"/>
          <w:tab w:val="left" w:pos="2268"/>
        </w:tabs>
        <w:ind w:left="2268" w:hanging="2268"/>
      </w:pPr>
      <w:r w:rsidRPr="00557C88">
        <w:tab/>
      </w:r>
      <w:r w:rsidRPr="00557C88">
        <w:tab/>
      </w:r>
    </w:p>
    <w:p w:rsidR="00DE11A6" w:rsidRPr="00557C88" w:rsidRDefault="00DE11A6" w:rsidP="00DE11A6">
      <w:pPr>
        <w:widowControl/>
        <w:tabs>
          <w:tab w:val="left" w:pos="2268"/>
          <w:tab w:val="left" w:pos="3119"/>
          <w:tab w:val="decimal" w:pos="3828"/>
        </w:tabs>
      </w:pPr>
      <w:r w:rsidRPr="00557C88">
        <w:tab/>
      </w:r>
      <w:r w:rsidR="008C180E">
        <w:t>Material</w:t>
      </w:r>
      <w:r w:rsidRPr="00557C88">
        <w:t>:</w:t>
      </w:r>
    </w:p>
    <w:p w:rsidR="00DE11A6" w:rsidRDefault="00DE11A6" w:rsidP="00DE11A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557C88">
        <w:tab/>
      </w:r>
      <w:r w:rsidRPr="0068509A">
        <w:t>Lohn:</w:t>
      </w:r>
      <w:r w:rsidRPr="0068509A">
        <w:tab/>
      </w:r>
      <w:r w:rsidRPr="0068509A">
        <w:tab/>
      </w:r>
      <w:r w:rsidRPr="0068509A">
        <w:tab/>
        <w:t>E.P.:</w:t>
      </w:r>
      <w:r w:rsidRPr="0068509A">
        <w:tab/>
      </w:r>
      <w:r w:rsidRPr="0068509A">
        <w:tab/>
        <w:t>G.P.:</w:t>
      </w:r>
    </w:p>
    <w:p w:rsidR="00DE11A6" w:rsidRDefault="00DE11A6" w:rsidP="00DE11A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DE11A6" w:rsidRPr="0068509A" w:rsidRDefault="00DE11A6" w:rsidP="00DE11A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DE11A6" w:rsidRDefault="007A0CAE" w:rsidP="00DE11A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1.2.17</w:t>
      </w:r>
      <w:r w:rsidR="00DE11A6">
        <w:t xml:space="preserve">     </w:t>
      </w:r>
      <w:r w:rsidR="002F183B">
        <w:tab/>
      </w:r>
      <w:r w:rsidR="00DE11A6">
        <w:rPr>
          <w:b/>
        </w:rPr>
        <w:t>...... St.</w:t>
      </w:r>
      <w:r w:rsidR="00DE11A6">
        <w:t xml:space="preserve"> </w:t>
      </w:r>
      <w:r w:rsidR="00DE11A6">
        <w:tab/>
      </w:r>
      <w:r w:rsidR="00DE11A6">
        <w:rPr>
          <w:b/>
        </w:rPr>
        <w:t>Regenhaube</w:t>
      </w:r>
      <w:r w:rsidR="00DE11A6">
        <w:rPr>
          <w:b/>
        </w:rPr>
        <w:br/>
      </w:r>
    </w:p>
    <w:p w:rsidR="00DE11A6" w:rsidRDefault="008C180E" w:rsidP="00DE11A6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DE11A6">
        <w:t>:</w:t>
      </w:r>
    </w:p>
    <w:p w:rsidR="00DE11A6" w:rsidRDefault="00DE11A6" w:rsidP="00DE11A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  <w:t>G.P.:</w:t>
      </w:r>
    </w:p>
    <w:p w:rsidR="00351BD3" w:rsidRDefault="00351BD3" w:rsidP="0043381E">
      <w:pPr>
        <w:keepNext/>
        <w:widowControl/>
        <w:tabs>
          <w:tab w:val="left" w:pos="0"/>
          <w:tab w:val="left" w:pos="2268"/>
        </w:tabs>
      </w:pPr>
    </w:p>
    <w:p w:rsidR="00DE11A6" w:rsidRDefault="00DE11A6" w:rsidP="0043381E">
      <w:pPr>
        <w:keepNext/>
        <w:widowControl/>
        <w:tabs>
          <w:tab w:val="left" w:pos="0"/>
          <w:tab w:val="left" w:pos="2268"/>
        </w:tabs>
      </w:pPr>
    </w:p>
    <w:p w:rsidR="00014640" w:rsidRPr="00C80B06" w:rsidRDefault="007A0CAE" w:rsidP="0001464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1.2.18</w:t>
      </w:r>
      <w:r w:rsidR="00014640">
        <w:t xml:space="preserve">      </w:t>
      </w:r>
      <w:r w:rsidR="00014640">
        <w:rPr>
          <w:b/>
        </w:rPr>
        <w:t>...... St.</w:t>
      </w:r>
      <w:r w:rsidR="00014640">
        <w:t xml:space="preserve"> </w:t>
      </w:r>
      <w:r w:rsidR="00014640">
        <w:tab/>
      </w:r>
      <w:proofErr w:type="spellStart"/>
      <w:r w:rsidR="00014640">
        <w:rPr>
          <w:b/>
        </w:rPr>
        <w:t>Zuluftgitter</w:t>
      </w:r>
      <w:proofErr w:type="spellEnd"/>
      <w:r w:rsidR="00014640">
        <w:rPr>
          <w:b/>
        </w:rPr>
        <w:t xml:space="preserve"> </w:t>
      </w:r>
      <w:r w:rsidR="00014640">
        <w:t xml:space="preserve">für </w:t>
      </w:r>
      <w:proofErr w:type="spellStart"/>
      <w:r w:rsidR="00014640">
        <w:t>Hinterlüftung</w:t>
      </w:r>
      <w:proofErr w:type="spellEnd"/>
      <w:r w:rsidR="00014640">
        <w:br/>
      </w:r>
    </w:p>
    <w:p w:rsidR="00014640" w:rsidRDefault="008C180E" w:rsidP="00014640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014640">
        <w:t>:</w:t>
      </w:r>
    </w:p>
    <w:p w:rsidR="00014640" w:rsidRDefault="00014640" w:rsidP="0001464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  <w:t>G.P.:</w:t>
      </w:r>
    </w:p>
    <w:p w:rsidR="00014640" w:rsidRDefault="00014640" w:rsidP="0001464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14640" w:rsidRPr="007631CA" w:rsidRDefault="00014640" w:rsidP="00014640">
      <w:pPr>
        <w:keepNext/>
        <w:widowControl/>
        <w:tabs>
          <w:tab w:val="left" w:pos="0"/>
          <w:tab w:val="left" w:pos="2268"/>
        </w:tabs>
      </w:pPr>
    </w:p>
    <w:p w:rsidR="00014640" w:rsidRPr="00C80B06" w:rsidRDefault="007A0CAE" w:rsidP="0001464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1.2.19</w:t>
      </w:r>
      <w:r w:rsidR="00014640">
        <w:t xml:space="preserve">      </w:t>
      </w:r>
      <w:r w:rsidR="00014640">
        <w:rPr>
          <w:b/>
        </w:rPr>
        <w:t>...... St.</w:t>
      </w:r>
      <w:r w:rsidR="00014640">
        <w:t xml:space="preserve"> </w:t>
      </w:r>
      <w:r w:rsidR="00014640">
        <w:tab/>
      </w:r>
      <w:r w:rsidR="00014640">
        <w:rPr>
          <w:b/>
        </w:rPr>
        <w:t xml:space="preserve">Putztür </w:t>
      </w:r>
      <w:r w:rsidR="00014640">
        <w:t>aus Aluminium / matt, gasdicht</w:t>
      </w:r>
      <w:r w:rsidR="00014640">
        <w:br/>
      </w:r>
    </w:p>
    <w:p w:rsidR="00014640" w:rsidRPr="0043381E" w:rsidRDefault="00014640" w:rsidP="00014640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8C180E">
        <w:t>Material</w:t>
      </w:r>
      <w:r w:rsidRPr="0043381E">
        <w:t>:</w:t>
      </w:r>
    </w:p>
    <w:p w:rsidR="00014640" w:rsidRPr="0043381E" w:rsidRDefault="00014640" w:rsidP="0001464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43381E">
        <w:tab/>
        <w:t>Lohn:</w:t>
      </w:r>
      <w:r w:rsidRPr="0043381E">
        <w:tab/>
      </w:r>
      <w:r w:rsidRPr="0043381E">
        <w:tab/>
      </w:r>
      <w:r w:rsidRPr="0043381E">
        <w:tab/>
        <w:t xml:space="preserve"> E.P.:</w:t>
      </w:r>
      <w:r w:rsidRPr="0043381E">
        <w:tab/>
      </w:r>
      <w:r w:rsidRPr="0043381E">
        <w:tab/>
        <w:t>G.P.:</w:t>
      </w:r>
    </w:p>
    <w:p w:rsidR="00014640" w:rsidRPr="0043381E" w:rsidRDefault="00014640" w:rsidP="0001464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14640" w:rsidRPr="0043381E" w:rsidRDefault="00014640" w:rsidP="00014640">
      <w:pPr>
        <w:keepNext/>
        <w:widowControl/>
        <w:tabs>
          <w:tab w:val="left" w:pos="851"/>
          <w:tab w:val="left" w:pos="2268"/>
        </w:tabs>
      </w:pPr>
    </w:p>
    <w:p w:rsidR="00014640" w:rsidRPr="00C80B06" w:rsidRDefault="007A0CAE" w:rsidP="0001464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1.2.20</w:t>
      </w:r>
      <w:r w:rsidR="00014640" w:rsidRPr="00C80B06">
        <w:t xml:space="preserve">      </w:t>
      </w:r>
      <w:r w:rsidR="00014640" w:rsidRPr="00C80B06">
        <w:rPr>
          <w:b/>
        </w:rPr>
        <w:t>...... St.</w:t>
      </w:r>
      <w:r w:rsidR="00014640" w:rsidRPr="00C80B06">
        <w:t xml:space="preserve"> </w:t>
      </w:r>
      <w:r w:rsidR="00014640" w:rsidRPr="00C80B06">
        <w:tab/>
      </w:r>
      <w:r w:rsidR="00A077B6">
        <w:rPr>
          <w:b/>
        </w:rPr>
        <w:t>Montagerahmen 12</w:t>
      </w:r>
      <w:r w:rsidR="00014640" w:rsidRPr="00C80B06">
        <w:rPr>
          <w:b/>
        </w:rPr>
        <w:t xml:space="preserve">0 </w:t>
      </w:r>
      <w:r w:rsidR="00A077B6">
        <w:t>für Putztür, Einbautiefe 12</w:t>
      </w:r>
      <w:r w:rsidR="00014640">
        <w:t>0 mm</w:t>
      </w:r>
      <w:r w:rsidR="00014640">
        <w:br/>
      </w:r>
    </w:p>
    <w:p w:rsidR="00014640" w:rsidRDefault="00014640" w:rsidP="00014640">
      <w:pPr>
        <w:widowControl/>
        <w:tabs>
          <w:tab w:val="left" w:pos="2268"/>
          <w:tab w:val="left" w:pos="3119"/>
          <w:tab w:val="decimal" w:pos="3828"/>
        </w:tabs>
      </w:pPr>
      <w:r w:rsidRPr="00C80B06">
        <w:tab/>
      </w:r>
      <w:r w:rsidR="008C180E">
        <w:t>Material</w:t>
      </w:r>
      <w:r>
        <w:t>:</w:t>
      </w:r>
    </w:p>
    <w:p w:rsidR="00014640" w:rsidRPr="007631CA" w:rsidRDefault="00014640" w:rsidP="00E375EF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 w:rsidR="003401DF">
        <w:tab/>
      </w:r>
      <w:r w:rsidR="003401DF">
        <w:tab/>
      </w:r>
      <w:r w:rsidR="003401DF">
        <w:tab/>
      </w:r>
      <w:r>
        <w:t>E.P.:</w:t>
      </w:r>
      <w:r>
        <w:tab/>
      </w:r>
      <w:r>
        <w:tab/>
        <w:t>G.P.:</w:t>
      </w:r>
      <w:r w:rsidR="003401DF">
        <w:br/>
      </w:r>
      <w:r w:rsidR="003401DF">
        <w:br/>
      </w:r>
    </w:p>
    <w:p w:rsidR="00014640" w:rsidRPr="00C80B06" w:rsidRDefault="007A0CAE" w:rsidP="0001464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1.2.21</w:t>
      </w:r>
      <w:r w:rsidR="002F183B">
        <w:tab/>
      </w:r>
      <w:r w:rsidR="00014640" w:rsidRPr="00C80B06">
        <w:rPr>
          <w:b/>
        </w:rPr>
        <w:t>...... St.</w:t>
      </w:r>
      <w:r w:rsidR="00014640" w:rsidRPr="00C80B06">
        <w:t xml:space="preserve"> </w:t>
      </w:r>
      <w:r w:rsidR="00014640" w:rsidRPr="00C80B06">
        <w:tab/>
      </w:r>
      <w:r w:rsidR="00014640" w:rsidRPr="00C80B06">
        <w:rPr>
          <w:b/>
        </w:rPr>
        <w:t>M</w:t>
      </w:r>
      <w:r w:rsidR="00A077B6">
        <w:rPr>
          <w:b/>
        </w:rPr>
        <w:t>ontagerahmen 30</w:t>
      </w:r>
      <w:r w:rsidR="00014640" w:rsidRPr="00C80B06">
        <w:rPr>
          <w:b/>
        </w:rPr>
        <w:t xml:space="preserve">0 </w:t>
      </w:r>
      <w:r w:rsidR="00A077B6">
        <w:t>für Putztür, Einbautiefe 30</w:t>
      </w:r>
      <w:r w:rsidR="00014640">
        <w:t>0 mm</w:t>
      </w:r>
      <w:r w:rsidR="00014640">
        <w:br/>
      </w:r>
    </w:p>
    <w:p w:rsidR="00014640" w:rsidRDefault="00014640" w:rsidP="00014640">
      <w:pPr>
        <w:widowControl/>
        <w:tabs>
          <w:tab w:val="left" w:pos="2268"/>
          <w:tab w:val="left" w:pos="3119"/>
          <w:tab w:val="decimal" w:pos="3828"/>
        </w:tabs>
      </w:pPr>
      <w:r w:rsidRPr="00C80B06">
        <w:tab/>
      </w:r>
      <w:r w:rsidR="008C180E">
        <w:t>Material</w:t>
      </w:r>
      <w:r>
        <w:t>:</w:t>
      </w:r>
    </w:p>
    <w:p w:rsidR="00014640" w:rsidRDefault="00014640" w:rsidP="0001464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  <w:t>G.P.:</w:t>
      </w:r>
    </w:p>
    <w:p w:rsidR="00DE11A6" w:rsidRDefault="00DE11A6" w:rsidP="0043381E">
      <w:pPr>
        <w:keepNext/>
        <w:widowControl/>
        <w:tabs>
          <w:tab w:val="left" w:pos="0"/>
          <w:tab w:val="left" w:pos="2268"/>
        </w:tabs>
      </w:pPr>
    </w:p>
    <w:p w:rsidR="008452A9" w:rsidRDefault="008452A9" w:rsidP="0043381E">
      <w:pPr>
        <w:keepNext/>
        <w:widowControl/>
        <w:tabs>
          <w:tab w:val="left" w:pos="0"/>
          <w:tab w:val="left" w:pos="2268"/>
        </w:tabs>
      </w:pPr>
    </w:p>
    <w:p w:rsidR="008452A9" w:rsidRPr="008452A9" w:rsidRDefault="007A0CAE" w:rsidP="002F183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1.2.22</w:t>
      </w:r>
      <w:r w:rsidR="002F183B">
        <w:tab/>
      </w:r>
      <w:r w:rsidR="008452A9">
        <w:rPr>
          <w:b/>
        </w:rPr>
        <w:t>...... St.</w:t>
      </w:r>
      <w:r w:rsidR="008452A9">
        <w:tab/>
      </w:r>
      <w:r w:rsidR="008452A9">
        <w:rPr>
          <w:b/>
        </w:rPr>
        <w:t>Zugbegrenzer</w:t>
      </w:r>
      <w:r w:rsidR="008452A9">
        <w:t xml:space="preserve"> mit Explosionsklappe</w:t>
      </w:r>
    </w:p>
    <w:p w:rsidR="008452A9" w:rsidRDefault="008452A9" w:rsidP="008452A9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8452A9" w:rsidRPr="00AE7DA1" w:rsidRDefault="008452A9" w:rsidP="008452A9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8C180E">
        <w:t>Material</w:t>
      </w:r>
      <w:r w:rsidRPr="00AE7DA1">
        <w:t>:</w:t>
      </w:r>
    </w:p>
    <w:p w:rsidR="008452A9" w:rsidRDefault="008452A9" w:rsidP="008452A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AE7DA1">
        <w:tab/>
      </w:r>
      <w:r w:rsidRPr="00C25FE7">
        <w:t>Lohn:</w:t>
      </w:r>
      <w:r w:rsidRPr="00C25FE7">
        <w:tab/>
      </w:r>
      <w:r w:rsidRPr="00C25FE7">
        <w:tab/>
      </w:r>
      <w:r w:rsidRPr="00C25FE7">
        <w:tab/>
        <w:t>E.P.:</w:t>
      </w:r>
      <w:r w:rsidRPr="00C25FE7">
        <w:tab/>
      </w:r>
      <w:r w:rsidRPr="00C25FE7">
        <w:tab/>
        <w:t>G.P.:</w:t>
      </w:r>
    </w:p>
    <w:p w:rsidR="008452A9" w:rsidRDefault="008452A9" w:rsidP="008452A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8452A9" w:rsidRPr="00B05A7E" w:rsidRDefault="007A0CAE" w:rsidP="008452A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1.2.23</w:t>
      </w:r>
      <w:r w:rsidR="002F183B">
        <w:tab/>
      </w:r>
      <w:r w:rsidR="008452A9">
        <w:rPr>
          <w:b/>
        </w:rPr>
        <w:t>...... St.</w:t>
      </w:r>
      <w:r w:rsidR="008452A9">
        <w:tab/>
      </w:r>
      <w:r w:rsidR="008452A9" w:rsidRPr="00B05A7E">
        <w:rPr>
          <w:b/>
        </w:rPr>
        <w:t>Adapter für</w:t>
      </w:r>
      <w:r w:rsidR="008452A9">
        <w:t xml:space="preserve"> </w:t>
      </w:r>
      <w:r w:rsidR="008452A9">
        <w:rPr>
          <w:b/>
        </w:rPr>
        <w:t>Zugbegrenzer</w:t>
      </w:r>
    </w:p>
    <w:p w:rsidR="008452A9" w:rsidRDefault="008452A9" w:rsidP="008452A9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8452A9" w:rsidRPr="00780175" w:rsidRDefault="008452A9" w:rsidP="008452A9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8C180E">
        <w:t>Material</w:t>
      </w:r>
      <w:r w:rsidRPr="00780175">
        <w:t>:</w:t>
      </w:r>
    </w:p>
    <w:p w:rsidR="008452A9" w:rsidRPr="00780175" w:rsidRDefault="008452A9" w:rsidP="008452A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780175">
        <w:tab/>
        <w:t>Lohn:</w:t>
      </w:r>
      <w:r w:rsidRPr="00780175">
        <w:tab/>
      </w:r>
      <w:r w:rsidRPr="00780175">
        <w:tab/>
      </w:r>
      <w:r w:rsidRPr="00780175">
        <w:tab/>
        <w:t>E.P.:</w:t>
      </w:r>
      <w:r w:rsidRPr="00780175">
        <w:tab/>
      </w:r>
      <w:r w:rsidRPr="00780175">
        <w:tab/>
        <w:t>G.P.:</w:t>
      </w:r>
    </w:p>
    <w:p w:rsidR="00DE11A6" w:rsidRDefault="00DE11A6" w:rsidP="0043381E">
      <w:pPr>
        <w:keepNext/>
        <w:widowControl/>
        <w:tabs>
          <w:tab w:val="left" w:pos="0"/>
          <w:tab w:val="left" w:pos="2268"/>
        </w:tabs>
      </w:pPr>
    </w:p>
    <w:p w:rsidR="00014640" w:rsidRDefault="00014640" w:rsidP="0043381E">
      <w:pPr>
        <w:keepNext/>
        <w:widowControl/>
        <w:tabs>
          <w:tab w:val="left" w:pos="0"/>
          <w:tab w:val="left" w:pos="2268"/>
        </w:tabs>
      </w:pPr>
    </w:p>
    <w:p w:rsidR="00780175" w:rsidRPr="00B05A7E" w:rsidRDefault="007A0CAE" w:rsidP="0078017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1.2.24</w:t>
      </w:r>
      <w:r w:rsidR="00780175">
        <w:tab/>
      </w:r>
      <w:r w:rsidR="00780175">
        <w:rPr>
          <w:b/>
        </w:rPr>
        <w:t>...... St.</w:t>
      </w:r>
      <w:r w:rsidR="00780175">
        <w:tab/>
      </w:r>
      <w:r w:rsidR="00780175" w:rsidRPr="00B05A7E">
        <w:rPr>
          <w:b/>
        </w:rPr>
        <w:t>Adapter für</w:t>
      </w:r>
      <w:r w:rsidR="00780175">
        <w:t xml:space="preserve"> </w:t>
      </w:r>
      <w:r w:rsidR="00780175">
        <w:rPr>
          <w:b/>
        </w:rPr>
        <w:t>Doppelwandfutter</w:t>
      </w:r>
      <w:r w:rsidR="00780175" w:rsidRPr="00780175">
        <w:t>,</w:t>
      </w:r>
      <w:r w:rsidR="00780175">
        <w:rPr>
          <w:b/>
        </w:rPr>
        <w:t xml:space="preserve"> </w:t>
      </w:r>
      <w:r w:rsidR="00780175">
        <w:rPr>
          <w:b/>
        </w:rPr>
        <w:br/>
      </w:r>
      <w:r w:rsidR="00780175">
        <w:t>Anschluss-Ø ……… mm der Feuerstätte</w:t>
      </w:r>
      <w:r w:rsidR="007573AF">
        <w:br/>
      </w:r>
      <w:r w:rsidR="007573AF">
        <w:br/>
        <w:t>Material</w:t>
      </w:r>
      <w:r w:rsidR="007573AF" w:rsidRPr="00780175">
        <w:t>:</w:t>
      </w:r>
      <w:r w:rsidR="007573AF">
        <w:br/>
      </w:r>
      <w:r w:rsidR="007573AF" w:rsidRPr="00780175">
        <w:t>Lohn:</w:t>
      </w:r>
      <w:r w:rsidR="007573AF" w:rsidRPr="00780175">
        <w:tab/>
      </w:r>
      <w:r w:rsidR="007573AF" w:rsidRPr="00780175">
        <w:tab/>
      </w:r>
      <w:r w:rsidR="007573AF" w:rsidRPr="00780175">
        <w:tab/>
        <w:t>E.P.:</w:t>
      </w:r>
      <w:r w:rsidR="007573AF" w:rsidRPr="00780175">
        <w:tab/>
      </w:r>
      <w:r w:rsidR="007573AF" w:rsidRPr="00780175">
        <w:tab/>
      </w:r>
      <w:r w:rsidR="007573AF">
        <w:tab/>
      </w:r>
      <w:r w:rsidR="007573AF" w:rsidRPr="00780175">
        <w:t>G.P.:</w:t>
      </w:r>
    </w:p>
    <w:p w:rsidR="00780175" w:rsidRDefault="00780175" w:rsidP="007573AF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780175" w:rsidRDefault="00780175" w:rsidP="00780175">
      <w:pPr>
        <w:keepNext/>
        <w:widowControl/>
        <w:tabs>
          <w:tab w:val="left" w:pos="0"/>
          <w:tab w:val="left" w:pos="2268"/>
        </w:tabs>
      </w:pPr>
    </w:p>
    <w:p w:rsidR="00780175" w:rsidRPr="00B05A7E" w:rsidRDefault="007A0CAE" w:rsidP="0078017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1.2.25</w:t>
      </w:r>
      <w:r w:rsidR="00780175">
        <w:tab/>
      </w:r>
      <w:r w:rsidR="00780175">
        <w:rPr>
          <w:b/>
        </w:rPr>
        <w:t>...... St.</w:t>
      </w:r>
      <w:r w:rsidR="00780175">
        <w:tab/>
      </w:r>
      <w:r w:rsidR="00780175">
        <w:rPr>
          <w:b/>
        </w:rPr>
        <w:t xml:space="preserve">Doppelwandfutter </w:t>
      </w:r>
      <w:r w:rsidR="00780175" w:rsidRPr="00780175">
        <w:t>für</w:t>
      </w:r>
      <w:r w:rsidR="00780175">
        <w:rPr>
          <w:b/>
        </w:rPr>
        <w:t xml:space="preserve"> </w:t>
      </w:r>
      <w:r w:rsidR="00780175" w:rsidRPr="00780175">
        <w:t>Universalstutzen,</w:t>
      </w:r>
      <w:r w:rsidR="00780175">
        <w:rPr>
          <w:b/>
        </w:rPr>
        <w:t xml:space="preserve"> </w:t>
      </w:r>
      <w:r w:rsidR="00780175">
        <w:rPr>
          <w:b/>
        </w:rPr>
        <w:br/>
      </w:r>
      <w:r w:rsidR="00780175">
        <w:t>Anschluss-Ø ……… mm der Feuerstätte</w:t>
      </w:r>
    </w:p>
    <w:p w:rsidR="00780175" w:rsidRPr="00780175" w:rsidRDefault="00780175" w:rsidP="00B55DD6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="00B55DD6">
        <w:br/>
      </w:r>
      <w:r w:rsidR="008C180E">
        <w:t>Material</w:t>
      </w:r>
      <w:r w:rsidRPr="00780175">
        <w:t>:</w:t>
      </w:r>
      <w:r w:rsidR="00B55DD6">
        <w:br/>
      </w:r>
      <w:r w:rsidRPr="00780175">
        <w:t>Lohn:</w:t>
      </w:r>
      <w:r w:rsidRPr="00780175">
        <w:tab/>
      </w:r>
      <w:r w:rsidRPr="00780175">
        <w:tab/>
      </w:r>
      <w:r w:rsidRPr="00780175">
        <w:tab/>
        <w:t>E.P.:</w:t>
      </w:r>
      <w:r w:rsidRPr="00780175">
        <w:tab/>
      </w:r>
      <w:r w:rsidRPr="00780175">
        <w:tab/>
      </w:r>
      <w:r w:rsidR="00B55DD6">
        <w:tab/>
      </w:r>
      <w:r w:rsidRPr="00780175">
        <w:t>G.P.:</w:t>
      </w:r>
    </w:p>
    <w:p w:rsidR="00780175" w:rsidRDefault="00780175" w:rsidP="00780175">
      <w:pPr>
        <w:keepNext/>
        <w:widowControl/>
        <w:tabs>
          <w:tab w:val="left" w:pos="0"/>
          <w:tab w:val="left" w:pos="2268"/>
        </w:tabs>
      </w:pPr>
    </w:p>
    <w:p w:rsidR="00780175" w:rsidRDefault="00780175" w:rsidP="00780175">
      <w:pPr>
        <w:keepNext/>
        <w:widowControl/>
        <w:tabs>
          <w:tab w:val="left" w:pos="0"/>
          <w:tab w:val="left" w:pos="2268"/>
        </w:tabs>
      </w:pPr>
    </w:p>
    <w:p w:rsidR="00780175" w:rsidRDefault="007A0CAE" w:rsidP="00780175">
      <w:pPr>
        <w:keepNext/>
        <w:widowControl/>
        <w:tabs>
          <w:tab w:val="left" w:pos="851"/>
          <w:tab w:val="left" w:pos="2268"/>
        </w:tabs>
      </w:pPr>
      <w:r>
        <w:t>1.2.26</w:t>
      </w:r>
      <w:r w:rsidR="00780175">
        <w:tab/>
      </w:r>
      <w:r w:rsidR="00780175">
        <w:rPr>
          <w:b/>
        </w:rPr>
        <w:t>...... St.</w:t>
      </w:r>
      <w:r w:rsidR="00780175">
        <w:tab/>
      </w:r>
      <w:r w:rsidR="00780175">
        <w:rPr>
          <w:b/>
        </w:rPr>
        <w:t>Anschlussblende</w:t>
      </w:r>
      <w:r w:rsidR="008C27A6">
        <w:t xml:space="preserve">, </w:t>
      </w:r>
      <w:r w:rsidR="00780175">
        <w:t xml:space="preserve">weiß RAL 9010, </w:t>
      </w:r>
      <w:r w:rsidR="00780175" w:rsidRPr="0043381E">
        <w:t>mit Befestigungsmaterial</w:t>
      </w:r>
    </w:p>
    <w:p w:rsidR="00780175" w:rsidRDefault="00780175" w:rsidP="00780175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780175" w:rsidRPr="00780175" w:rsidRDefault="008C180E" w:rsidP="00574716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780175" w:rsidRPr="00780175">
        <w:t>:</w:t>
      </w:r>
      <w:r w:rsidR="00574716">
        <w:br/>
      </w:r>
      <w:r w:rsidR="00780175" w:rsidRPr="00780175">
        <w:t>Lohn:</w:t>
      </w:r>
      <w:r w:rsidR="00780175" w:rsidRPr="00780175">
        <w:tab/>
      </w:r>
      <w:r w:rsidR="00780175" w:rsidRPr="00780175">
        <w:tab/>
      </w:r>
      <w:r w:rsidR="00780175" w:rsidRPr="00780175">
        <w:tab/>
      </w:r>
      <w:r w:rsidR="00574716">
        <w:tab/>
      </w:r>
      <w:r w:rsidR="00780175" w:rsidRPr="00780175">
        <w:t>E.P.:</w:t>
      </w:r>
      <w:r w:rsidR="00780175" w:rsidRPr="00780175">
        <w:tab/>
      </w:r>
      <w:r w:rsidR="00780175" w:rsidRPr="00780175">
        <w:tab/>
      </w:r>
      <w:r w:rsidR="00574716">
        <w:tab/>
      </w:r>
      <w:r w:rsidR="00780175" w:rsidRPr="00780175">
        <w:t>G.P.:</w:t>
      </w:r>
    </w:p>
    <w:p w:rsidR="00780175" w:rsidRPr="00780175" w:rsidRDefault="00780175" w:rsidP="00780175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077B6" w:rsidRDefault="00A077B6" w:rsidP="0043381E">
      <w:pPr>
        <w:keepNext/>
        <w:widowControl/>
        <w:tabs>
          <w:tab w:val="left" w:pos="0"/>
          <w:tab w:val="left" w:pos="2268"/>
        </w:tabs>
      </w:pPr>
    </w:p>
    <w:p w:rsidR="0043381E" w:rsidRPr="00391C63" w:rsidRDefault="007A0CAE" w:rsidP="0043381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1.2.27</w:t>
      </w:r>
      <w:r w:rsidR="0043381E">
        <w:tab/>
      </w:r>
      <w:r w:rsidR="0043381E">
        <w:rPr>
          <w:b/>
        </w:rPr>
        <w:t>...</w:t>
      </w:r>
      <w:r w:rsidR="00985813">
        <w:rPr>
          <w:b/>
        </w:rPr>
        <w:t>.</w:t>
      </w:r>
      <w:r w:rsidR="0043381E">
        <w:rPr>
          <w:b/>
        </w:rPr>
        <w:t>.. St.</w:t>
      </w:r>
      <w:r w:rsidR="0043381E">
        <w:tab/>
      </w:r>
      <w:r w:rsidR="0043381E">
        <w:rPr>
          <w:b/>
        </w:rPr>
        <w:t>Ra</w:t>
      </w:r>
      <w:r w:rsidR="00391C63">
        <w:rPr>
          <w:b/>
        </w:rPr>
        <w:t>pid fugendicht</w:t>
      </w:r>
      <w:r w:rsidR="00391C63">
        <w:t xml:space="preserve"> für alle Brennstoffe,</w:t>
      </w:r>
      <w:r w:rsidR="00391C63" w:rsidRPr="00391C63">
        <w:rPr>
          <w:color w:val="000000"/>
        </w:rPr>
        <w:t xml:space="preserve"> </w:t>
      </w:r>
      <w:r w:rsidR="00391C63">
        <w:rPr>
          <w:color w:val="000000"/>
        </w:rPr>
        <w:t>bei Unterdruckbetrieb</w:t>
      </w:r>
    </w:p>
    <w:p w:rsidR="0043381E" w:rsidRDefault="0043381E" w:rsidP="0043381E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43381E" w:rsidRDefault="008C180E" w:rsidP="00574716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43381E">
        <w:t>:</w:t>
      </w:r>
      <w:r w:rsidR="00574716">
        <w:br/>
      </w:r>
      <w:r w:rsidR="0043381E">
        <w:t>Lohn:</w:t>
      </w:r>
      <w:r w:rsidR="0043381E">
        <w:tab/>
      </w:r>
      <w:r w:rsidR="0043381E">
        <w:tab/>
      </w:r>
      <w:r w:rsidR="0043381E">
        <w:tab/>
      </w:r>
      <w:r w:rsidR="00574716">
        <w:tab/>
      </w:r>
      <w:r w:rsidR="0043381E">
        <w:t>E.P.:</w:t>
      </w:r>
      <w:r w:rsidR="0043381E">
        <w:tab/>
      </w:r>
      <w:r w:rsidR="0043381E">
        <w:tab/>
      </w:r>
      <w:r w:rsidR="00574716">
        <w:tab/>
      </w:r>
      <w:r w:rsidR="0043381E">
        <w:t>G.P.:</w:t>
      </w: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381E" w:rsidRDefault="0043381E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381E" w:rsidRDefault="007A0CAE" w:rsidP="0057471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1.2.28</w:t>
      </w:r>
      <w:r w:rsidR="0043381E">
        <w:tab/>
      </w:r>
      <w:r w:rsidR="0043381E">
        <w:rPr>
          <w:b/>
        </w:rPr>
        <w:t>....</w:t>
      </w:r>
      <w:r w:rsidR="00985813">
        <w:rPr>
          <w:b/>
        </w:rPr>
        <w:t>.</w:t>
      </w:r>
      <w:r w:rsidR="0043381E">
        <w:rPr>
          <w:b/>
        </w:rPr>
        <w:t>. St.</w:t>
      </w:r>
      <w:r w:rsidR="0043381E">
        <w:tab/>
      </w:r>
      <w:proofErr w:type="spellStart"/>
      <w:r w:rsidR="0043381E">
        <w:rPr>
          <w:b/>
        </w:rPr>
        <w:t>R</w:t>
      </w:r>
      <w:r w:rsidR="00391C63">
        <w:rPr>
          <w:b/>
        </w:rPr>
        <w:t>otempo</w:t>
      </w:r>
      <w:proofErr w:type="spellEnd"/>
      <w:r w:rsidR="00391C63">
        <w:t xml:space="preserve"> Fugenmasse </w:t>
      </w:r>
      <w:r w:rsidR="00391C63">
        <w:rPr>
          <w:color w:val="000000"/>
        </w:rPr>
        <w:t>für Öl- und Gasfeuerung,</w:t>
      </w:r>
      <w:r w:rsidR="00391C63" w:rsidRPr="00E73CE3">
        <w:rPr>
          <w:color w:val="000000"/>
        </w:rPr>
        <w:t xml:space="preserve"> </w:t>
      </w:r>
      <w:r w:rsidR="00391C63">
        <w:rPr>
          <w:color w:val="000000"/>
        </w:rPr>
        <w:t xml:space="preserve">bei Überdruckbetrieb </w:t>
      </w:r>
      <w:r w:rsidR="00391C63">
        <w:t xml:space="preserve">(Abgastemperatur </w:t>
      </w:r>
      <w:r w:rsidR="00391C63">
        <w:rPr>
          <w:rFonts w:cs="Arial"/>
        </w:rPr>
        <w:t xml:space="preserve">≤ </w:t>
      </w:r>
      <w:r w:rsidR="00044FEA">
        <w:t>200</w:t>
      </w:r>
      <w:r w:rsidR="00391C63">
        <w:t>°C)</w:t>
      </w:r>
      <w:r w:rsidR="00391C63">
        <w:br/>
      </w:r>
      <w:r w:rsidR="00574716">
        <w:br/>
      </w:r>
      <w:r w:rsidR="008C180E">
        <w:t>Material</w:t>
      </w:r>
      <w:r w:rsidR="0043381E">
        <w:t>:</w:t>
      </w:r>
      <w:r w:rsidR="00574716">
        <w:br/>
      </w:r>
      <w:r w:rsidR="0043381E">
        <w:t>Lohn:</w:t>
      </w:r>
      <w:r w:rsidR="0043381E">
        <w:tab/>
      </w:r>
      <w:r w:rsidR="0043381E">
        <w:tab/>
      </w:r>
      <w:r w:rsidR="0043381E">
        <w:tab/>
        <w:t>E.P.:</w:t>
      </w:r>
      <w:r w:rsidR="0043381E">
        <w:tab/>
      </w:r>
      <w:r w:rsidR="0043381E">
        <w:tab/>
      </w:r>
      <w:r w:rsidR="00574716">
        <w:tab/>
      </w:r>
      <w:r w:rsidR="0043381E">
        <w:t>G.P.:</w:t>
      </w:r>
    </w:p>
    <w:p w:rsidR="00044FEA" w:rsidRDefault="00044FEA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44FEA" w:rsidRDefault="00044FEA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44FEA" w:rsidRDefault="00044FEA" w:rsidP="0043381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rFonts w:cs="Arial"/>
          <w:color w:val="000000"/>
        </w:rPr>
      </w:pPr>
      <w:r>
        <w:t xml:space="preserve">1.2.29      </w:t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</w:p>
    <w:p w:rsidR="00044FEA" w:rsidRDefault="00044FEA" w:rsidP="00044FE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rPr>
          <w:rFonts w:cs="Arial"/>
          <w:color w:val="000000"/>
        </w:rPr>
        <w:t xml:space="preserve">vom </w:t>
      </w:r>
      <w:proofErr w:type="spellStart"/>
      <w:r>
        <w:rPr>
          <w:rFonts w:cs="Arial"/>
          <w:color w:val="000000"/>
        </w:rPr>
        <w:t>Kondensattopf</w:t>
      </w:r>
      <w:proofErr w:type="spellEnd"/>
      <w:r w:rsidRPr="00353A8B">
        <w:rPr>
          <w:rFonts w:cs="Arial"/>
          <w:color w:val="000000"/>
        </w:rPr>
        <w:t xml:space="preserve"> an die Hausentwässerung, u</w:t>
      </w:r>
      <w:r>
        <w:rPr>
          <w:rFonts w:cs="Arial"/>
          <w:color w:val="000000"/>
        </w:rPr>
        <w:t xml:space="preserve">nter Beachtung </w:t>
      </w:r>
      <w:r>
        <w:rPr>
          <w:rFonts w:cs="Arial"/>
          <w:color w:val="000000"/>
        </w:rPr>
        <w:br/>
        <w:t xml:space="preserve">der Vorschriften </w:t>
      </w:r>
      <w:r w:rsidRPr="00353A8B">
        <w:rPr>
          <w:rFonts w:cs="Arial"/>
          <w:color w:val="000000"/>
        </w:rPr>
        <w:t>nach Arbeitsblatt ATV-A251.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43381E" w:rsidRDefault="0043381E" w:rsidP="0043381E">
      <w:pPr>
        <w:pStyle w:val="fArtikel"/>
        <w:keepNext w:val="0"/>
        <w:widowControl/>
        <w:ind w:left="0" w:right="0" w:firstLine="0"/>
        <w:jc w:val="left"/>
      </w:pPr>
    </w:p>
    <w:p w:rsidR="0043381E" w:rsidRDefault="0043381E" w:rsidP="0043381E">
      <w:pPr>
        <w:pStyle w:val="fArtikel"/>
        <w:keepNext w:val="0"/>
        <w:widowControl/>
        <w:ind w:left="0" w:right="0" w:firstLine="0"/>
        <w:jc w:val="left"/>
      </w:pPr>
    </w:p>
    <w:p w:rsidR="0043381E" w:rsidRDefault="0043381E" w:rsidP="0043381E">
      <w:pPr>
        <w:pStyle w:val="Text"/>
        <w:keepNext/>
        <w:widowControl/>
        <w:rPr>
          <w:sz w:val="20"/>
        </w:rPr>
      </w:pPr>
    </w:p>
    <w:p w:rsidR="0043381E" w:rsidRDefault="0043381E" w:rsidP="0043381E">
      <w:pPr>
        <w:pStyle w:val="Text"/>
        <w:keepNext/>
        <w:widowControl/>
        <w:rPr>
          <w:sz w:val="20"/>
        </w:rPr>
      </w:pPr>
      <w:r>
        <w:rPr>
          <w:sz w:val="20"/>
        </w:rPr>
        <w:t>Der Gesamtpreis gemäß Leistungsbeschreibung:</w:t>
      </w:r>
      <w:r w:rsidR="007A0CAE">
        <w:rPr>
          <w:sz w:val="20"/>
        </w:rPr>
        <w:br/>
      </w:r>
      <w:r w:rsidR="00AC5E28">
        <w:rPr>
          <w:sz w:val="20"/>
        </w:rPr>
        <w:br/>
      </w:r>
    </w:p>
    <w:p w:rsidR="0043381E" w:rsidRDefault="0043381E" w:rsidP="0043381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3381E" w:rsidRDefault="00AC5E28" w:rsidP="0043381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ges.</w:t>
      </w:r>
      <w:r w:rsidR="002F183B">
        <w:rPr>
          <w:sz w:val="20"/>
        </w:rPr>
        <w:t xml:space="preserve"> </w:t>
      </w:r>
      <w:r w:rsidR="0043381E">
        <w:rPr>
          <w:sz w:val="20"/>
        </w:rPr>
        <w:t>% MwSt.:</w:t>
      </w:r>
      <w:r w:rsidR="0043381E">
        <w:rPr>
          <w:sz w:val="20"/>
        </w:rPr>
        <w:tab/>
        <w:t xml:space="preserve">     </w:t>
      </w:r>
      <w:r w:rsidR="0043381E">
        <w:rPr>
          <w:sz w:val="20"/>
          <w:u w:val="single"/>
        </w:rPr>
        <w:tab/>
      </w:r>
      <w:r w:rsidR="0043381E">
        <w:rPr>
          <w:sz w:val="20"/>
          <w:u w:val="single"/>
        </w:rPr>
        <w:tab/>
      </w:r>
    </w:p>
    <w:p w:rsidR="0043381E" w:rsidRPr="00EA7B5C" w:rsidRDefault="0043381E" w:rsidP="0043381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  <w:u w:val="single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43381E" w:rsidRPr="00EA7B5C">
      <w:footerReference w:type="default" r:id="rId7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6D" w:rsidRDefault="00CA786D">
      <w:r>
        <w:separator/>
      </w:r>
    </w:p>
  </w:endnote>
  <w:endnote w:type="continuationSeparator" w:id="0">
    <w:p w:rsidR="00CA786D" w:rsidRDefault="00CA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CC" w:rsidRDefault="00130CCC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130CCC" w:rsidRDefault="00130CCC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130CCC" w:rsidRDefault="00130CCC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153EF1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6D" w:rsidRDefault="00CA786D">
      <w:r>
        <w:separator/>
      </w:r>
    </w:p>
  </w:footnote>
  <w:footnote w:type="continuationSeparator" w:id="0">
    <w:p w:rsidR="00CA786D" w:rsidRDefault="00CA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4B"/>
    <w:rsid w:val="00001528"/>
    <w:rsid w:val="00001F65"/>
    <w:rsid w:val="00014640"/>
    <w:rsid w:val="000151B7"/>
    <w:rsid w:val="00044FEA"/>
    <w:rsid w:val="00045318"/>
    <w:rsid w:val="00063F44"/>
    <w:rsid w:val="00067928"/>
    <w:rsid w:val="00081223"/>
    <w:rsid w:val="000823A4"/>
    <w:rsid w:val="000853D2"/>
    <w:rsid w:val="00085CE1"/>
    <w:rsid w:val="000A2C61"/>
    <w:rsid w:val="000B1146"/>
    <w:rsid w:val="000B509E"/>
    <w:rsid w:val="000E4838"/>
    <w:rsid w:val="000E589A"/>
    <w:rsid w:val="000F487D"/>
    <w:rsid w:val="0012339A"/>
    <w:rsid w:val="00130CCC"/>
    <w:rsid w:val="00146AF2"/>
    <w:rsid w:val="00153EF1"/>
    <w:rsid w:val="001738D4"/>
    <w:rsid w:val="001A6512"/>
    <w:rsid w:val="001C34D7"/>
    <w:rsid w:val="001D10F9"/>
    <w:rsid w:val="002321C7"/>
    <w:rsid w:val="00264725"/>
    <w:rsid w:val="00273E58"/>
    <w:rsid w:val="002B53B6"/>
    <w:rsid w:val="002B64A3"/>
    <w:rsid w:val="002C5597"/>
    <w:rsid w:val="002D1A87"/>
    <w:rsid w:val="002E2BD9"/>
    <w:rsid w:val="002F13F6"/>
    <w:rsid w:val="002F183B"/>
    <w:rsid w:val="00304F36"/>
    <w:rsid w:val="003135B8"/>
    <w:rsid w:val="003227AD"/>
    <w:rsid w:val="00331825"/>
    <w:rsid w:val="00332FF3"/>
    <w:rsid w:val="003401DF"/>
    <w:rsid w:val="00351BD3"/>
    <w:rsid w:val="00353BD1"/>
    <w:rsid w:val="00374DFB"/>
    <w:rsid w:val="00376339"/>
    <w:rsid w:val="003909A8"/>
    <w:rsid w:val="00391525"/>
    <w:rsid w:val="00391C63"/>
    <w:rsid w:val="00392AFD"/>
    <w:rsid w:val="003A3C21"/>
    <w:rsid w:val="003C43F1"/>
    <w:rsid w:val="003C753D"/>
    <w:rsid w:val="00407D9C"/>
    <w:rsid w:val="004138D8"/>
    <w:rsid w:val="00416021"/>
    <w:rsid w:val="00422C7A"/>
    <w:rsid w:val="00426BCE"/>
    <w:rsid w:val="0043381E"/>
    <w:rsid w:val="00456F27"/>
    <w:rsid w:val="00494F55"/>
    <w:rsid w:val="004A2E7D"/>
    <w:rsid w:val="004A4F40"/>
    <w:rsid w:val="004A7A9B"/>
    <w:rsid w:val="004C4533"/>
    <w:rsid w:val="004E6237"/>
    <w:rsid w:val="00505C24"/>
    <w:rsid w:val="00507EF9"/>
    <w:rsid w:val="00534771"/>
    <w:rsid w:val="00536C4B"/>
    <w:rsid w:val="00542239"/>
    <w:rsid w:val="005454E1"/>
    <w:rsid w:val="005468A5"/>
    <w:rsid w:val="00574716"/>
    <w:rsid w:val="005A25AE"/>
    <w:rsid w:val="005A5D78"/>
    <w:rsid w:val="005D1FD1"/>
    <w:rsid w:val="005F1950"/>
    <w:rsid w:val="00602435"/>
    <w:rsid w:val="00603B59"/>
    <w:rsid w:val="006233A3"/>
    <w:rsid w:val="00637EEB"/>
    <w:rsid w:val="00652008"/>
    <w:rsid w:val="006567D7"/>
    <w:rsid w:val="00674E96"/>
    <w:rsid w:val="00693FB9"/>
    <w:rsid w:val="006B6192"/>
    <w:rsid w:val="006D3167"/>
    <w:rsid w:val="006E1858"/>
    <w:rsid w:val="006E494F"/>
    <w:rsid w:val="006F0C27"/>
    <w:rsid w:val="007237BA"/>
    <w:rsid w:val="00753917"/>
    <w:rsid w:val="007573AF"/>
    <w:rsid w:val="00775F53"/>
    <w:rsid w:val="00780175"/>
    <w:rsid w:val="00784438"/>
    <w:rsid w:val="007A0CAE"/>
    <w:rsid w:val="007B1BB2"/>
    <w:rsid w:val="007B3BED"/>
    <w:rsid w:val="007B7F99"/>
    <w:rsid w:val="007C19E0"/>
    <w:rsid w:val="007C6837"/>
    <w:rsid w:val="007E0784"/>
    <w:rsid w:val="00807780"/>
    <w:rsid w:val="00814F0A"/>
    <w:rsid w:val="008246E9"/>
    <w:rsid w:val="00843D52"/>
    <w:rsid w:val="00845073"/>
    <w:rsid w:val="008452A9"/>
    <w:rsid w:val="00856025"/>
    <w:rsid w:val="00865630"/>
    <w:rsid w:val="008672A0"/>
    <w:rsid w:val="008762DB"/>
    <w:rsid w:val="00880620"/>
    <w:rsid w:val="00895581"/>
    <w:rsid w:val="008B2028"/>
    <w:rsid w:val="008C180E"/>
    <w:rsid w:val="008C27A6"/>
    <w:rsid w:val="008C5B7C"/>
    <w:rsid w:val="008E0222"/>
    <w:rsid w:val="008E08EF"/>
    <w:rsid w:val="008E4585"/>
    <w:rsid w:val="008F004A"/>
    <w:rsid w:val="0090632E"/>
    <w:rsid w:val="00927CF0"/>
    <w:rsid w:val="009322AC"/>
    <w:rsid w:val="00957BFD"/>
    <w:rsid w:val="009673C2"/>
    <w:rsid w:val="00975D92"/>
    <w:rsid w:val="00985813"/>
    <w:rsid w:val="009A0E3C"/>
    <w:rsid w:val="009A2E90"/>
    <w:rsid w:val="009A449E"/>
    <w:rsid w:val="009B0CED"/>
    <w:rsid w:val="009B7352"/>
    <w:rsid w:val="009C221E"/>
    <w:rsid w:val="009D6CE4"/>
    <w:rsid w:val="009D6F97"/>
    <w:rsid w:val="009D7A4D"/>
    <w:rsid w:val="009E0DB5"/>
    <w:rsid w:val="00A03B19"/>
    <w:rsid w:val="00A077B6"/>
    <w:rsid w:val="00A10D53"/>
    <w:rsid w:val="00A216C7"/>
    <w:rsid w:val="00A35601"/>
    <w:rsid w:val="00A629B4"/>
    <w:rsid w:val="00A62CBF"/>
    <w:rsid w:val="00A821B3"/>
    <w:rsid w:val="00A86CF5"/>
    <w:rsid w:val="00AC5E28"/>
    <w:rsid w:val="00AC7AFB"/>
    <w:rsid w:val="00AD66FA"/>
    <w:rsid w:val="00AE46BC"/>
    <w:rsid w:val="00AE528F"/>
    <w:rsid w:val="00B01F14"/>
    <w:rsid w:val="00B15B62"/>
    <w:rsid w:val="00B16424"/>
    <w:rsid w:val="00B34A13"/>
    <w:rsid w:val="00B55DD6"/>
    <w:rsid w:val="00B675D8"/>
    <w:rsid w:val="00BA5C38"/>
    <w:rsid w:val="00BB2FEB"/>
    <w:rsid w:val="00BD79C7"/>
    <w:rsid w:val="00BF1163"/>
    <w:rsid w:val="00C21721"/>
    <w:rsid w:val="00C3025B"/>
    <w:rsid w:val="00C36855"/>
    <w:rsid w:val="00C679B8"/>
    <w:rsid w:val="00C71317"/>
    <w:rsid w:val="00C748E8"/>
    <w:rsid w:val="00C8405F"/>
    <w:rsid w:val="00C852B0"/>
    <w:rsid w:val="00C9476D"/>
    <w:rsid w:val="00CA786D"/>
    <w:rsid w:val="00CE4838"/>
    <w:rsid w:val="00D40384"/>
    <w:rsid w:val="00D75F93"/>
    <w:rsid w:val="00D810B9"/>
    <w:rsid w:val="00D87B6F"/>
    <w:rsid w:val="00DA4150"/>
    <w:rsid w:val="00DE11A6"/>
    <w:rsid w:val="00E14F09"/>
    <w:rsid w:val="00E16D2E"/>
    <w:rsid w:val="00E2655E"/>
    <w:rsid w:val="00E2769C"/>
    <w:rsid w:val="00E375EF"/>
    <w:rsid w:val="00E40AF8"/>
    <w:rsid w:val="00E417BD"/>
    <w:rsid w:val="00E42614"/>
    <w:rsid w:val="00E73CE3"/>
    <w:rsid w:val="00E80F3C"/>
    <w:rsid w:val="00EA4E94"/>
    <w:rsid w:val="00EA7B5C"/>
    <w:rsid w:val="00EC0EB6"/>
    <w:rsid w:val="00ED31DA"/>
    <w:rsid w:val="00EF6719"/>
    <w:rsid w:val="00F3331B"/>
    <w:rsid w:val="00F44482"/>
    <w:rsid w:val="00F477FC"/>
    <w:rsid w:val="00F54B98"/>
    <w:rsid w:val="00F76C01"/>
    <w:rsid w:val="00FA50AA"/>
    <w:rsid w:val="00FB00C3"/>
    <w:rsid w:val="00FC1A5F"/>
    <w:rsid w:val="00FF162A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353B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3BD1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353B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3BD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ADW TecnoStar</vt:lpstr>
    </vt:vector>
  </TitlesOfParts>
  <Company>Schiedel GmbH &amp; Co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ADW TecnoStar</dc:title>
  <dc:subject>Edelstahl-Schornsteinsystem</dc:subject>
  <dc:creator>Gerhard Guhra</dc:creator>
  <cp:lastModifiedBy>Gerhard Guhra</cp:lastModifiedBy>
  <cp:revision>33</cp:revision>
  <cp:lastPrinted>2016-07-25T15:15:00Z</cp:lastPrinted>
  <dcterms:created xsi:type="dcterms:W3CDTF">2016-07-21T10:53:00Z</dcterms:created>
  <dcterms:modified xsi:type="dcterms:W3CDTF">2016-07-25T15:55:00Z</dcterms:modified>
</cp:coreProperties>
</file>